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A6BC" w14:textId="77777777" w:rsidR="00FB79FB" w:rsidRPr="000214FC" w:rsidRDefault="00FB79FB" w:rsidP="00FB79FB">
      <w:pPr>
        <w:spacing w:after="80" w:line="240" w:lineRule="auto"/>
        <w:contextualSpacing/>
        <w:rPr>
          <w:rFonts w:ascii="Aptos Display" w:eastAsia="Aptos Display" w:hAnsi="Aptos Display" w:cs="Aptos Display"/>
          <w:color w:val="000000"/>
          <w:kern w:val="0"/>
          <w:sz w:val="48"/>
          <w:szCs w:val="48"/>
          <w:lang w:eastAsia="ja-JP"/>
          <w14:ligatures w14:val="none"/>
        </w:rPr>
      </w:pPr>
      <w:r w:rsidRPr="000214FC">
        <w:rPr>
          <w:rFonts w:ascii="Aptos Display" w:eastAsia="Aptos Display" w:hAnsi="Aptos Display" w:cs="Aptos Display"/>
          <w:color w:val="000000"/>
          <w:kern w:val="0"/>
          <w:sz w:val="48"/>
          <w:szCs w:val="48"/>
          <w:lang w:eastAsia="ja-JP"/>
          <w14:ligatures w14:val="none"/>
        </w:rPr>
        <w:t>Town of Brentwood Zoning Board of Adjustment</w:t>
      </w:r>
    </w:p>
    <w:p w14:paraId="5C936EE2" w14:textId="77777777" w:rsidR="00FB79FB" w:rsidRPr="000214FC" w:rsidRDefault="00FB79FB" w:rsidP="00FB79FB">
      <w:pPr>
        <w:spacing w:line="279" w:lineRule="auto"/>
        <w:rPr>
          <w:rFonts w:ascii="Arial" w:eastAsia="Arial" w:hAnsi="Arial" w:cs="Arial"/>
          <w:color w:val="000000"/>
          <w:kern w:val="0"/>
          <w:sz w:val="30"/>
          <w:szCs w:val="30"/>
          <w:lang w:eastAsia="ja-JP"/>
          <w14:ligatures w14:val="none"/>
        </w:rPr>
      </w:pPr>
      <w:r w:rsidRPr="000214FC">
        <w:rPr>
          <w:rFonts w:ascii="Arial" w:eastAsia="Arial" w:hAnsi="Arial" w:cs="Arial"/>
          <w:color w:val="000000"/>
          <w:kern w:val="0"/>
          <w:sz w:val="30"/>
          <w:szCs w:val="30"/>
          <w:lang w:eastAsia="ja-JP"/>
          <w14:ligatures w14:val="none"/>
        </w:rPr>
        <w:t xml:space="preserve">                         1 Dalton Road Brentwood NH 03833</w:t>
      </w:r>
    </w:p>
    <w:p w14:paraId="1F11C638" w14:textId="77777777" w:rsidR="00FB79FB" w:rsidRPr="000214FC" w:rsidRDefault="00FB79FB" w:rsidP="00FB79FB">
      <w:pPr>
        <w:spacing w:after="0" w:line="279" w:lineRule="auto"/>
        <w:rPr>
          <w:rFonts w:ascii="Aptos" w:eastAsia="Aptos" w:hAnsi="Aptos" w:cs="Aptos"/>
          <w:color w:val="000000"/>
          <w:kern w:val="0"/>
          <w:lang w:val="es-ES" w:eastAsia="ja-JP"/>
          <w14:ligatures w14:val="none"/>
        </w:rPr>
      </w:pPr>
      <w:r w:rsidRPr="000214FC">
        <w:rPr>
          <w:rFonts w:ascii="Aptos" w:eastAsia="MS Mincho" w:hAnsi="Aptos" w:cs="Arial"/>
          <w:kern w:val="0"/>
          <w:lang w:eastAsia="ja-JP"/>
          <w14:ligatures w14:val="none"/>
        </w:rPr>
        <w:t xml:space="preserve">603-642-6400 ex 116                                                                                 </w:t>
      </w:r>
      <w:hyperlink r:id="rId5">
        <w:r w:rsidRPr="000214FC">
          <w:rPr>
            <w:rFonts w:ascii="Aptos" w:eastAsia="MS Mincho" w:hAnsi="Aptos" w:cs="Arial"/>
            <w:color w:val="467886"/>
            <w:kern w:val="0"/>
            <w:u w:val="single"/>
            <w:lang w:eastAsia="ja-JP"/>
            <w14:ligatures w14:val="none"/>
          </w:rPr>
          <w:t>mkennedy@brentwoodnh.gov</w:t>
        </w:r>
      </w:hyperlink>
      <w:r w:rsidRPr="000214FC">
        <w:rPr>
          <w:rFonts w:ascii="Aptos" w:eastAsia="MS Mincho" w:hAnsi="Aptos" w:cs="Arial"/>
          <w:kern w:val="0"/>
          <w:lang w:eastAsia="ja-JP"/>
          <w14:ligatures w14:val="none"/>
        </w:rPr>
        <w:t xml:space="preserve"> </w:t>
      </w:r>
    </w:p>
    <w:p w14:paraId="07EE1E53" w14:textId="77777777" w:rsidR="00FB79FB" w:rsidRPr="000214FC" w:rsidRDefault="00FB79FB" w:rsidP="00FB79FB">
      <w:pPr>
        <w:spacing w:after="0" w:line="279" w:lineRule="auto"/>
        <w:rPr>
          <w:rFonts w:ascii="Aptos" w:eastAsia="MS Mincho" w:hAnsi="Aptos" w:cs="Arial" w:hint="eastAsia"/>
          <w:kern w:val="0"/>
          <w:lang w:val="es-ES" w:eastAsia="ja-JP"/>
          <w14:ligatures w14:val="none"/>
        </w:rPr>
      </w:pPr>
      <w:r w:rsidRPr="000214FC">
        <w:rPr>
          <w:rFonts w:ascii="Aptos" w:eastAsia="MS Mincho" w:hAnsi="Aptos" w:cs="Arial"/>
          <w:kern w:val="0"/>
          <w:lang w:eastAsia="ja-JP"/>
          <w14:ligatures w14:val="none"/>
        </w:rPr>
        <w:t>____________________________________________________________________________________</w:t>
      </w:r>
    </w:p>
    <w:p w14:paraId="550E10AC" w14:textId="17015DAE" w:rsidR="00FB79FB" w:rsidRDefault="00FB79FB" w:rsidP="00FB79FB">
      <w:r>
        <w:t xml:space="preserve">                                                                      Minutes 8/24/26 </w:t>
      </w:r>
    </w:p>
    <w:p w14:paraId="17A26B02" w14:textId="6733F263" w:rsidR="00FB79FB" w:rsidRDefault="00FB79FB" w:rsidP="00FB79FB">
      <w:r>
        <w:t xml:space="preserve">Attendance: F Albert (Chair), B Stevens, W Morrill, S Hamilton, </w:t>
      </w:r>
      <w:r w:rsidR="0031314C">
        <w:t xml:space="preserve">D Cowie, </w:t>
      </w:r>
      <w:r>
        <w:t>M Nordell (Alt)</w:t>
      </w:r>
    </w:p>
    <w:p w14:paraId="4CEFDB01" w14:textId="1987D882" w:rsidR="00FB79FB" w:rsidRDefault="00FB79FB" w:rsidP="00FB79FB">
      <w:r>
        <w:t>The meeting opens at 7:0</w:t>
      </w:r>
      <w:r w:rsidR="007D3A06">
        <w:t>0</w:t>
      </w:r>
      <w:r>
        <w:t xml:space="preserve"> PM </w:t>
      </w:r>
    </w:p>
    <w:p w14:paraId="6A6DB421" w14:textId="7D248F72" w:rsidR="008131F2" w:rsidRDefault="4A41BD39" w:rsidP="00FB79FB">
      <w:r>
        <w:t xml:space="preserve">Member W Morrill </w:t>
      </w:r>
      <w:r w:rsidR="5AFD0EC5">
        <w:t>recuses</w:t>
      </w:r>
      <w:r>
        <w:t xml:space="preserve"> himself </w:t>
      </w:r>
      <w:r w:rsidR="0C23265A">
        <w:t>from</w:t>
      </w:r>
      <w:r w:rsidR="697193C8">
        <w:t xml:space="preserve"> the Peter Gurrisi application </w:t>
      </w:r>
      <w:r w:rsidR="5AFD0EC5">
        <w:t>for a</w:t>
      </w:r>
      <w:r w:rsidR="3D584BB5">
        <w:t xml:space="preserve"> potential conflict of interest. </w:t>
      </w:r>
    </w:p>
    <w:p w14:paraId="6C140228" w14:textId="72854C56" w:rsidR="007512CF" w:rsidRDefault="007512CF" w:rsidP="00FB79FB">
      <w:r>
        <w:t xml:space="preserve">A motion is made by F Albert to </w:t>
      </w:r>
      <w:r w:rsidR="005D6518">
        <w:t xml:space="preserve">give alternate M Nordell voting rights. The motion is seconded by </w:t>
      </w:r>
      <w:r w:rsidR="000628F2">
        <w:t xml:space="preserve">B </w:t>
      </w:r>
      <w:r w:rsidR="00126FB9">
        <w:t>Stevens;</w:t>
      </w:r>
      <w:r w:rsidR="000628F2">
        <w:t xml:space="preserve"> the motion is carried unani</w:t>
      </w:r>
      <w:r w:rsidR="00126FB9">
        <w:t xml:space="preserve">mously. </w:t>
      </w:r>
    </w:p>
    <w:p w14:paraId="4F184B47" w14:textId="77777777" w:rsidR="00FB79FB" w:rsidRPr="00F726AC" w:rsidRDefault="00FB79FB" w:rsidP="00FB79FB">
      <w:pPr>
        <w:rPr>
          <w:b/>
          <w:bCs/>
        </w:rPr>
      </w:pPr>
      <w:r w:rsidRPr="00F726AC">
        <w:rPr>
          <w:b/>
          <w:bCs/>
        </w:rPr>
        <w:t xml:space="preserve">Public Hearing For: </w:t>
      </w:r>
    </w:p>
    <w:p w14:paraId="720CB55C" w14:textId="77777777" w:rsidR="00FB79FB" w:rsidRPr="00F726AC" w:rsidRDefault="00FB79FB" w:rsidP="00FB79FB">
      <w:r w:rsidRPr="00F726AC">
        <w:t xml:space="preserve">Property Location: 444 RT 125, Brentwood, NH </w:t>
      </w:r>
    </w:p>
    <w:p w14:paraId="6C969111" w14:textId="77777777" w:rsidR="00FB79FB" w:rsidRPr="00F726AC" w:rsidRDefault="00FB79FB" w:rsidP="00FB79FB">
      <w:r w:rsidRPr="00F726AC">
        <w:t>Property Owner: Peter Gurrisi</w:t>
      </w:r>
    </w:p>
    <w:p w14:paraId="674822BF" w14:textId="77777777" w:rsidR="00FB79FB" w:rsidRPr="00F726AC" w:rsidRDefault="00FB79FB" w:rsidP="00FB79FB">
      <w:r w:rsidRPr="00F726AC">
        <w:t>Tax Map: 201.007.000</w:t>
      </w:r>
    </w:p>
    <w:p w14:paraId="5569F70A" w14:textId="56DE142A" w:rsidR="00FB79FB" w:rsidRPr="00F726AC" w:rsidRDefault="00FB79FB" w:rsidP="00FB79FB">
      <w:r w:rsidRPr="00F726AC">
        <w:t xml:space="preserve">Jones &amp; Beach Engineers, Inc. respectfully submits a Variance Application for the above-mentioned parcel on behalf of our applicant &amp; owner, Peter Gurrisi. We are requesting a variance from Article IV, Section 400.007.008.H.3.b.- Additional Stormwater BMP Sizing &amp; Design Standards for Recharge Basins. </w:t>
      </w:r>
      <w:r w:rsidR="003F3FAD">
        <w:t>The floor of the recharge device shall be at least three feet above the seasonal high-water table and bedrock.</w:t>
      </w:r>
    </w:p>
    <w:p w14:paraId="2E357C5D" w14:textId="22152261" w:rsidR="00250059" w:rsidRDefault="00FB79FB" w:rsidP="00FB79FB">
      <w:r w:rsidRPr="00F726AC">
        <w:t xml:space="preserve">In accordance with current NHDES stormwater design standards, infiltrating bioretention ponds, like the one currently proposed, are required to have one foot of separation to the seasonal high water table due inclusion of a filter course as part of the treatment process. According to the </w:t>
      </w:r>
      <w:r w:rsidR="00250059" w:rsidRPr="00F726AC">
        <w:t>zoning</w:t>
      </w:r>
      <w:r w:rsidRPr="00F726AC">
        <w:t xml:space="preserve"> regulation, the town requires 3’ of separation for all infiltration practices.</w:t>
      </w:r>
    </w:p>
    <w:p w14:paraId="3CF995DF" w14:textId="63FA8DA9" w:rsidR="00D73D60" w:rsidRDefault="00D73D60" w:rsidP="00FB79FB">
      <w:r>
        <w:t xml:space="preserve">Jones &amp; Beach engineer Nick Lorenz </w:t>
      </w:r>
      <w:r w:rsidR="00E645C3">
        <w:t xml:space="preserve">representing </w:t>
      </w:r>
      <w:r w:rsidR="000A5553">
        <w:t>applicant</w:t>
      </w:r>
      <w:r w:rsidR="00E645C3">
        <w:t xml:space="preserve"> Peter Gurrisi </w:t>
      </w:r>
      <w:r w:rsidR="00C37C74">
        <w:t>reviews</w:t>
      </w:r>
      <w:r w:rsidR="00E645C3">
        <w:t xml:space="preserve"> the </w:t>
      </w:r>
      <w:r w:rsidR="000A5553">
        <w:t xml:space="preserve">five variance criteria with the </w:t>
      </w:r>
      <w:r w:rsidR="00E645C3">
        <w:t>board</w:t>
      </w:r>
      <w:r w:rsidR="000A5553">
        <w:t>. Board questions</w:t>
      </w:r>
      <w:r w:rsidR="00FB1763">
        <w:t xml:space="preserve"> and comments</w:t>
      </w:r>
      <w:r w:rsidR="000A5553">
        <w:t xml:space="preserve"> are but</w:t>
      </w:r>
      <w:r w:rsidR="000976E5">
        <w:t xml:space="preserve"> are</w:t>
      </w:r>
      <w:r w:rsidR="000A5553">
        <w:t xml:space="preserve"> not limited to: </w:t>
      </w:r>
    </w:p>
    <w:p w14:paraId="4C835A75" w14:textId="3242C6BF" w:rsidR="000A5553" w:rsidRDefault="6CD4B544" w:rsidP="000A5553">
      <w:pPr>
        <w:pStyle w:val="ListParagraph"/>
        <w:numPr>
          <w:ilvl w:val="0"/>
          <w:numId w:val="1"/>
        </w:numPr>
      </w:pPr>
      <w:r>
        <w:t>Approximately</w:t>
      </w:r>
      <w:r w:rsidR="1733D966">
        <w:t xml:space="preserve"> </w:t>
      </w:r>
      <w:r>
        <w:t xml:space="preserve">how many square feet of the site would have to be </w:t>
      </w:r>
      <w:r w:rsidR="45CC7840">
        <w:t>filled</w:t>
      </w:r>
      <w:r>
        <w:t xml:space="preserve"> to meet the </w:t>
      </w:r>
      <w:r w:rsidR="2366578F">
        <w:t>requirements</w:t>
      </w:r>
      <w:r>
        <w:t xml:space="preserve">. </w:t>
      </w:r>
    </w:p>
    <w:p w14:paraId="3BED3748" w14:textId="531A7A2E" w:rsidR="00BC4B4F" w:rsidRDefault="00FB1763" w:rsidP="000A5553">
      <w:pPr>
        <w:pStyle w:val="ListParagraph"/>
        <w:numPr>
          <w:ilvl w:val="0"/>
          <w:numId w:val="1"/>
        </w:numPr>
      </w:pPr>
      <w:r>
        <w:t>Town Planner</w:t>
      </w:r>
      <w:r w:rsidR="00665861">
        <w:t>,</w:t>
      </w:r>
      <w:r w:rsidR="00A97424">
        <w:t xml:space="preserve"> G Greenwoods comment letter was reviewed </w:t>
      </w:r>
    </w:p>
    <w:p w14:paraId="3D3C5DA1" w14:textId="2C4B34CC" w:rsidR="00A97424" w:rsidRDefault="000D00EC" w:rsidP="000A5553">
      <w:pPr>
        <w:pStyle w:val="ListParagraph"/>
        <w:numPr>
          <w:ilvl w:val="0"/>
          <w:numId w:val="1"/>
        </w:numPr>
      </w:pPr>
      <w:r>
        <w:lastRenderedPageBreak/>
        <w:t>Why the S</w:t>
      </w:r>
      <w:r w:rsidR="003125E8">
        <w:t>tate regulation was changed from a 3-foot re</w:t>
      </w:r>
      <w:r w:rsidR="004E66A8">
        <w:t xml:space="preserve">quirement to a 1-foot separation requirement. </w:t>
      </w:r>
    </w:p>
    <w:p w14:paraId="00D95687" w14:textId="64CE1A94" w:rsidR="004E66A8" w:rsidRDefault="175B56B0" w:rsidP="006044ED">
      <w:r>
        <w:t xml:space="preserve">A motion was made by </w:t>
      </w:r>
      <w:r w:rsidR="3A9613BD">
        <w:t>F Albert</w:t>
      </w:r>
      <w:r w:rsidR="6BDCF660">
        <w:t xml:space="preserve">, </w:t>
      </w:r>
      <w:r w:rsidR="4B8A9A37">
        <w:t xml:space="preserve">Granting the variance would not be contrary to the public interest: </w:t>
      </w:r>
      <w:r w:rsidR="05C89484">
        <w:t xml:space="preserve">The site has been designed </w:t>
      </w:r>
      <w:r w:rsidR="36A42BBF">
        <w:t xml:space="preserve">that stormwater will be adequately </w:t>
      </w:r>
      <w:r w:rsidR="62B3F3BF">
        <w:t xml:space="preserve">treated </w:t>
      </w:r>
      <w:r w:rsidR="79409789">
        <w:t xml:space="preserve">prior </w:t>
      </w:r>
      <w:r w:rsidR="5E67782F">
        <w:t xml:space="preserve">to infiltrating into the groundwater &amp; the pond meets all state </w:t>
      </w:r>
      <w:r w:rsidR="6B84880D">
        <w:t xml:space="preserve">design requirements. The motion was seconded by </w:t>
      </w:r>
      <w:r w:rsidR="40124AD6">
        <w:t xml:space="preserve">S </w:t>
      </w:r>
      <w:r w:rsidR="2F792C94">
        <w:t>Hamilton;</w:t>
      </w:r>
      <w:r w:rsidR="40124AD6">
        <w:t xml:space="preserve"> the motion </w:t>
      </w:r>
      <w:r w:rsidR="2D862367">
        <w:t>was carried</w:t>
      </w:r>
      <w:r w:rsidR="40124AD6">
        <w:t xml:space="preserve"> unanimously. </w:t>
      </w:r>
    </w:p>
    <w:p w14:paraId="70C6E4B7" w14:textId="514DC512" w:rsidR="00BD1B23" w:rsidRDefault="10AB23F6" w:rsidP="006044ED">
      <w:r>
        <w:t xml:space="preserve">A motion was made by S Hamilton, </w:t>
      </w:r>
      <w:r w:rsidR="55A552F8">
        <w:t>If the variance were granted, the spirit of the ordinance would be observed because:</w:t>
      </w:r>
      <w:r w:rsidR="16E002CD">
        <w:t xml:space="preserve"> </w:t>
      </w:r>
      <w:r w:rsidR="7C435B84">
        <w:t xml:space="preserve">The intent of the ordinance </w:t>
      </w:r>
      <w:r w:rsidR="59B22F46">
        <w:t>is to protect water quality</w:t>
      </w:r>
      <w:r w:rsidR="0DD032E3">
        <w:t xml:space="preserve">. Stormwater will be </w:t>
      </w:r>
      <w:r w:rsidR="3C54AEC8">
        <w:t>treated</w:t>
      </w:r>
      <w:r w:rsidR="0DD032E3">
        <w:t xml:space="preserve"> </w:t>
      </w:r>
      <w:r w:rsidR="0FDF5CDD">
        <w:t xml:space="preserve">through a filter course prior to infiltration </w:t>
      </w:r>
      <w:proofErr w:type="gramStart"/>
      <w:r w:rsidR="0FDF5CDD">
        <w:t>in order to</w:t>
      </w:r>
      <w:proofErr w:type="gramEnd"/>
      <w:r w:rsidR="0FDF5CDD">
        <w:t xml:space="preserve"> attain </w:t>
      </w:r>
      <w:r w:rsidR="6586AB98">
        <w:t>the same treatment levels as a pond with 3</w:t>
      </w:r>
      <w:r w:rsidR="1146D40B">
        <w:t>’ of separation to the S.H.W.T</w:t>
      </w:r>
      <w:r w:rsidR="4F5600ED">
        <w:t xml:space="preserve">. at a minimum. </w:t>
      </w:r>
      <w:r w:rsidR="6704D10C">
        <w:t xml:space="preserve">The motion was seconded by D </w:t>
      </w:r>
      <w:r w:rsidR="33C6380C">
        <w:t>Cowie;</w:t>
      </w:r>
      <w:r w:rsidR="6704D10C">
        <w:t xml:space="preserve"> the motion </w:t>
      </w:r>
      <w:r w:rsidR="7D7A6D9A">
        <w:t xml:space="preserve">carried unanimously. </w:t>
      </w:r>
    </w:p>
    <w:p w14:paraId="2BFBFEE1" w14:textId="65F8745B" w:rsidR="00430FC0" w:rsidRDefault="5FE18ADF" w:rsidP="006044ED">
      <w:r>
        <w:t xml:space="preserve">A motion was made by </w:t>
      </w:r>
      <w:r w:rsidR="63EF5C07">
        <w:t xml:space="preserve">F Albert, </w:t>
      </w:r>
      <w:r w:rsidR="5D0FCF66">
        <w:t xml:space="preserve">Granting the variance would do substantial justice because: </w:t>
      </w:r>
      <w:r w:rsidR="5071D089">
        <w:t>In this case, the town’s requ</w:t>
      </w:r>
      <w:r w:rsidR="4FC9C59C">
        <w:t>irement is more strict than current state design requirements</w:t>
      </w:r>
      <w:r w:rsidR="104C1779">
        <w:t xml:space="preserve">. A majority of the site has an existing </w:t>
      </w:r>
      <w:r w:rsidR="1A95F706">
        <w:t xml:space="preserve">use that has been in operation for </w:t>
      </w:r>
      <w:r w:rsidR="31FB0139">
        <w:t>several</w:t>
      </w:r>
      <w:r w:rsidR="1A95F706">
        <w:t xml:space="preserve"> years</w:t>
      </w:r>
      <w:r w:rsidR="31FB0139">
        <w:t>, and the</w:t>
      </w:r>
      <w:r w:rsidR="58BB6D7D">
        <w:t xml:space="preserve"> proposed improvements will be directed to this new pond</w:t>
      </w:r>
      <w:r w:rsidR="31FB0139">
        <w:t xml:space="preserve">. The motion was </w:t>
      </w:r>
      <w:r w:rsidR="4E64A44A">
        <w:t xml:space="preserve">seconded by </w:t>
      </w:r>
      <w:r w:rsidR="77B7B96A">
        <w:t xml:space="preserve">D </w:t>
      </w:r>
      <w:r w:rsidR="53F06048">
        <w:t>Cowie;</w:t>
      </w:r>
      <w:r w:rsidR="77B7B96A">
        <w:t xml:space="preserve"> the motion carried unanimously. </w:t>
      </w:r>
    </w:p>
    <w:p w14:paraId="62FF9103" w14:textId="1EE0C991" w:rsidR="008B7287" w:rsidRDefault="008B7287" w:rsidP="006044ED">
      <w:r>
        <w:t xml:space="preserve">A motion was made by F Albert, </w:t>
      </w:r>
      <w:r w:rsidR="00C54477" w:rsidRPr="00C54477">
        <w:t>If the variance were granted, the values of the surrounding properties would not be diminished:</w:t>
      </w:r>
      <w:r w:rsidR="009E0976">
        <w:t xml:space="preserve"> Surrounding properties would not </w:t>
      </w:r>
      <w:r w:rsidR="001A6F6D">
        <w:t xml:space="preserve">be diminished as water quality will still be protected through the proposed design </w:t>
      </w:r>
      <w:r w:rsidR="009A67B7">
        <w:t xml:space="preserve">and the location of said pond is at the rear of the site has no </w:t>
      </w:r>
      <w:r w:rsidR="006145BB">
        <w:t xml:space="preserve">adjacent uses. </w:t>
      </w:r>
    </w:p>
    <w:p w14:paraId="2E289682" w14:textId="13155F16" w:rsidR="00E4071E" w:rsidRDefault="00E815D6" w:rsidP="006044ED">
      <w:r>
        <w:t xml:space="preserve">A motion Is made by </w:t>
      </w:r>
      <w:r w:rsidR="00E4071E">
        <w:t>F Albert, Unnecessary Hardship:</w:t>
      </w:r>
      <w:r w:rsidR="008A25C2">
        <w:t xml:space="preserve"> </w:t>
      </w:r>
      <w:r w:rsidR="00E4071E">
        <w:t xml:space="preserve">Owing to special conditions of the property that distinguish it from other properties in the area, denial of the variance would result in unnecessary hardship because: </w:t>
      </w:r>
    </w:p>
    <w:p w14:paraId="6622D1A4" w14:textId="765C6C81" w:rsidR="00E4071E" w:rsidRDefault="00E4071E" w:rsidP="006044ED">
      <w:r>
        <w:t xml:space="preserve">No fair and substantial relationship exists between the </w:t>
      </w:r>
      <w:proofErr w:type="gramStart"/>
      <w:r>
        <w:t>general public</w:t>
      </w:r>
      <w:proofErr w:type="gramEnd"/>
      <w:r>
        <w:t xml:space="preserve"> purposes of the ordinance provision </w:t>
      </w:r>
    </w:p>
    <w:p w14:paraId="336A1B20" w14:textId="43107A48" w:rsidR="006145BB" w:rsidRDefault="71388A1B" w:rsidP="006044ED">
      <w:r>
        <w:t xml:space="preserve">and the specific application of that provision to the property because: </w:t>
      </w:r>
      <w:r w:rsidR="6951B9D3">
        <w:t xml:space="preserve">A greater separation </w:t>
      </w:r>
      <w:r w:rsidR="47A7649E">
        <w:t xml:space="preserve">to the water table </w:t>
      </w:r>
      <w:r w:rsidR="2FA5ABCD">
        <w:t>than</w:t>
      </w:r>
      <w:r w:rsidR="47A7649E">
        <w:t xml:space="preserve"> is required by the state </w:t>
      </w:r>
      <w:r w:rsidR="03419580">
        <w:t xml:space="preserve">with a system such as the one proposed serves no benefit to the </w:t>
      </w:r>
      <w:bookmarkStart w:id="0" w:name="_Int_K2KC5xle"/>
      <w:proofErr w:type="gramStart"/>
      <w:r w:rsidR="03419580">
        <w:t>gener</w:t>
      </w:r>
      <w:r w:rsidR="6C9111E6">
        <w:t>al public</w:t>
      </w:r>
      <w:bookmarkEnd w:id="0"/>
      <w:proofErr w:type="gramEnd"/>
      <w:r w:rsidR="6C9111E6">
        <w:t xml:space="preserve"> purpose</w:t>
      </w:r>
      <w:r w:rsidR="070F9101">
        <w:t xml:space="preserve"> of the ordinance provision. </w:t>
      </w:r>
      <w:r w:rsidR="4689125E">
        <w:t xml:space="preserve">The motion was seconded by </w:t>
      </w:r>
      <w:r w:rsidR="3143F436">
        <w:t xml:space="preserve">M </w:t>
      </w:r>
      <w:r w:rsidR="4DA9A331">
        <w:t>Nordell;</w:t>
      </w:r>
      <w:r w:rsidR="3143F436">
        <w:t xml:space="preserve"> </w:t>
      </w:r>
      <w:r w:rsidR="2C0C4794">
        <w:t xml:space="preserve">the motion caried unanimously. </w:t>
      </w:r>
    </w:p>
    <w:p w14:paraId="519D022A" w14:textId="624B83A2" w:rsidR="00A94396" w:rsidRDefault="5EC02C63" w:rsidP="006044ED">
      <w:r>
        <w:t>A motion</w:t>
      </w:r>
      <w:r w:rsidR="223DABD0">
        <w:t xml:space="preserve"> was </w:t>
      </w:r>
      <w:r>
        <w:t xml:space="preserve">made by F </w:t>
      </w:r>
      <w:r w:rsidR="222EA457">
        <w:t>Albert;</w:t>
      </w:r>
      <w:r>
        <w:t xml:space="preserve"> </w:t>
      </w:r>
      <w:r w:rsidR="65BDC54B">
        <w:t>the</w:t>
      </w:r>
      <w:r w:rsidR="6C3C6D3C">
        <w:t xml:space="preserve"> proposed use is a reasonable one because:</w:t>
      </w:r>
      <w:r w:rsidR="33F57689">
        <w:t xml:space="preserve"> A filter course </w:t>
      </w:r>
      <w:r w:rsidR="7D9C8E65">
        <w:t>is included in the design of the stormwater</w:t>
      </w:r>
      <w:r w:rsidR="25E61606">
        <w:t xml:space="preserve"> prior to infiltration. </w:t>
      </w:r>
      <w:r w:rsidR="65BDC54B">
        <w:t xml:space="preserve">The motion was seconded by M </w:t>
      </w:r>
      <w:r w:rsidR="190592FD">
        <w:t>Nordell;</w:t>
      </w:r>
      <w:r w:rsidR="65BDC54B">
        <w:t xml:space="preserve"> </w:t>
      </w:r>
      <w:r w:rsidR="222EA457">
        <w:t xml:space="preserve">the motion carried unanimously. </w:t>
      </w:r>
    </w:p>
    <w:p w14:paraId="47F73651" w14:textId="1B4589D2" w:rsidR="00D50565" w:rsidRDefault="007614F6" w:rsidP="006044ED">
      <w:r>
        <w:t xml:space="preserve">A motion was made by </w:t>
      </w:r>
      <w:r w:rsidR="00D50565">
        <w:t xml:space="preserve">F Albert, </w:t>
      </w:r>
      <w:proofErr w:type="gramStart"/>
      <w:r w:rsidR="00D50565">
        <w:t>explain</w:t>
      </w:r>
      <w:proofErr w:type="gramEnd"/>
      <w:r w:rsidR="00D50565">
        <w:t xml:space="preserve"> how, if the criteria in subparagraph (A) are not established, an unnecessary hardship will be deemed </w:t>
      </w:r>
    </w:p>
    <w:p w14:paraId="0D1536CD" w14:textId="53F89FFA" w:rsidR="00383FE6" w:rsidRDefault="7AFFBF60" w:rsidP="006044ED">
      <w:r>
        <w:lastRenderedPageBreak/>
        <w:t>to exist if, and only if, owing to special conditions of the property that distinguish it from other properties in the area, the</w:t>
      </w:r>
      <w:r w:rsidR="14FCECEC">
        <w:t xml:space="preserve"> </w:t>
      </w:r>
      <w:r>
        <w:t>property cannot be reasonably used in strict conformance with the ordinance, and a variance is therefore necessary to enable a reasonable use of it</w:t>
      </w:r>
      <w:r w:rsidR="14FCECEC">
        <w:t xml:space="preserve">: The property </w:t>
      </w:r>
      <w:r w:rsidR="07B92CD2">
        <w:t xml:space="preserve">has had an existing use on site </w:t>
      </w:r>
      <w:r w:rsidR="5DC161DC">
        <w:t xml:space="preserve">for a number of years. The new owner is looking </w:t>
      </w:r>
      <w:r w:rsidR="59C84EAE">
        <w:t xml:space="preserve">to expand the gravel yard and propose a building addition. To meet the Zoning requirement, </w:t>
      </w:r>
      <w:r w:rsidR="510500FC">
        <w:t xml:space="preserve">the back of the site would need to be raised two feet to have a pond meeting the separation </w:t>
      </w:r>
      <w:r w:rsidR="3FAA875E">
        <w:t xml:space="preserve">requirement. The motion was seconded by </w:t>
      </w:r>
      <w:r w:rsidR="6EB5FD8C">
        <w:t xml:space="preserve">D </w:t>
      </w:r>
      <w:r w:rsidR="1977CB07">
        <w:t>Cowie;</w:t>
      </w:r>
      <w:r w:rsidR="6EB5FD8C">
        <w:t xml:space="preserve"> the motion carried unanimously. </w:t>
      </w:r>
    </w:p>
    <w:p w14:paraId="0603934F" w14:textId="4EE6F9D0" w:rsidR="00180C45" w:rsidRDefault="00B27469" w:rsidP="006044ED">
      <w:r>
        <w:t xml:space="preserve">A motion was made by </w:t>
      </w:r>
      <w:r w:rsidR="00EF7C4B">
        <w:t xml:space="preserve">S Hamilton to </w:t>
      </w:r>
      <w:r w:rsidR="006A63CE">
        <w:t xml:space="preserve">Grant the variance from Zoning ordinance </w:t>
      </w:r>
      <w:r w:rsidR="00A61941">
        <w:t xml:space="preserve">400.007.008 H.3.b for </w:t>
      </w:r>
      <w:r w:rsidR="008F490A">
        <w:t xml:space="preserve">a single </w:t>
      </w:r>
      <w:r w:rsidR="00A80308">
        <w:t>bioretention pond</w:t>
      </w:r>
      <w:r w:rsidR="0060422D">
        <w:t xml:space="preserve"> with one foot </w:t>
      </w:r>
      <w:r w:rsidR="00AA00E6">
        <w:t>of separation from the S.H.W.T.</w:t>
      </w:r>
      <w:r w:rsidR="00A80308">
        <w:t xml:space="preserve"> </w:t>
      </w:r>
      <w:r w:rsidR="007B381C">
        <w:t xml:space="preserve">The motion was seconded by F Albert, the motion carried unanimously. </w:t>
      </w:r>
    </w:p>
    <w:p w14:paraId="691914D2" w14:textId="77777777" w:rsidR="004F0C35" w:rsidRPr="00F726AC" w:rsidRDefault="004F0C35" w:rsidP="006044ED"/>
    <w:p w14:paraId="74C77F79" w14:textId="6C35D74A" w:rsidR="00FB79FB" w:rsidRDefault="00FB79FB" w:rsidP="00FB79FB">
      <w:pPr>
        <w:rPr>
          <w:b/>
          <w:bCs/>
        </w:rPr>
      </w:pPr>
      <w:r w:rsidRPr="00587BDC">
        <w:rPr>
          <w:b/>
          <w:bCs/>
        </w:rPr>
        <w:t xml:space="preserve">Approval of the </w:t>
      </w:r>
      <w:r>
        <w:rPr>
          <w:b/>
          <w:bCs/>
        </w:rPr>
        <w:t>6</w:t>
      </w:r>
      <w:r w:rsidRPr="00587BDC">
        <w:rPr>
          <w:b/>
          <w:bCs/>
        </w:rPr>
        <w:t>/</w:t>
      </w:r>
      <w:r>
        <w:rPr>
          <w:b/>
          <w:bCs/>
        </w:rPr>
        <w:t>22</w:t>
      </w:r>
      <w:r w:rsidRPr="00587BDC">
        <w:rPr>
          <w:b/>
          <w:bCs/>
        </w:rPr>
        <w:t>/26 meeting minutes</w:t>
      </w:r>
      <w:r w:rsidR="005E06F1">
        <w:rPr>
          <w:b/>
          <w:bCs/>
        </w:rPr>
        <w:t>:</w:t>
      </w:r>
      <w:r w:rsidRPr="00587BDC">
        <w:rPr>
          <w:b/>
          <w:bCs/>
        </w:rPr>
        <w:t xml:space="preserve"> </w:t>
      </w:r>
    </w:p>
    <w:p w14:paraId="3DFB57B9" w14:textId="3B5C6915" w:rsidR="00D739C3" w:rsidRDefault="68DB8EA3" w:rsidP="00FB79FB">
      <w:r>
        <w:t xml:space="preserve">A motion was made by </w:t>
      </w:r>
      <w:r w:rsidR="59C1AA64">
        <w:t xml:space="preserve">F Albert to approve the </w:t>
      </w:r>
      <w:r w:rsidR="6FAD6915">
        <w:t xml:space="preserve">6/22/26 meeting minutes. The motion was seconded </w:t>
      </w:r>
      <w:r w:rsidR="52AD9A01">
        <w:t xml:space="preserve">by W </w:t>
      </w:r>
      <w:r w:rsidR="4FB0D7DC">
        <w:t>Morrill;</w:t>
      </w:r>
      <w:r w:rsidR="1052DB7F">
        <w:t xml:space="preserve"> the motion carried unanimously. </w:t>
      </w:r>
    </w:p>
    <w:p w14:paraId="170F8F5B" w14:textId="40F7C542" w:rsidR="00482273" w:rsidRPr="001B3641" w:rsidRDefault="00FA25D8" w:rsidP="00FB79FB">
      <w:pPr>
        <w:rPr>
          <w:b/>
          <w:bCs/>
        </w:rPr>
      </w:pPr>
      <w:r w:rsidRPr="001B3641">
        <w:rPr>
          <w:b/>
          <w:bCs/>
        </w:rPr>
        <w:t>A</w:t>
      </w:r>
      <w:r w:rsidR="000C2EDA" w:rsidRPr="001B3641">
        <w:rPr>
          <w:b/>
          <w:bCs/>
        </w:rPr>
        <w:t xml:space="preserve">ny </w:t>
      </w:r>
      <w:r w:rsidR="00CB16A9" w:rsidRPr="001B3641">
        <w:rPr>
          <w:b/>
          <w:bCs/>
        </w:rPr>
        <w:t xml:space="preserve">other </w:t>
      </w:r>
      <w:r w:rsidR="00740FE6" w:rsidRPr="001B3641">
        <w:rPr>
          <w:b/>
          <w:bCs/>
        </w:rPr>
        <w:t>business th</w:t>
      </w:r>
      <w:r w:rsidR="006664DF" w:rsidRPr="001B3641">
        <w:rPr>
          <w:b/>
          <w:bCs/>
        </w:rPr>
        <w:t xml:space="preserve">at </w:t>
      </w:r>
      <w:r w:rsidR="00035AB9" w:rsidRPr="001B3641">
        <w:rPr>
          <w:b/>
          <w:bCs/>
        </w:rPr>
        <w:t xml:space="preserve">may </w:t>
      </w:r>
      <w:r w:rsidR="002B3538" w:rsidRPr="001B3641">
        <w:rPr>
          <w:b/>
          <w:bCs/>
        </w:rPr>
        <w:t xml:space="preserve">come </w:t>
      </w:r>
      <w:r w:rsidR="00657F0C" w:rsidRPr="001B3641">
        <w:rPr>
          <w:b/>
          <w:bCs/>
        </w:rPr>
        <w:t>befo</w:t>
      </w:r>
      <w:r w:rsidR="00521E40" w:rsidRPr="001B3641">
        <w:rPr>
          <w:b/>
          <w:bCs/>
        </w:rPr>
        <w:t xml:space="preserve">re </w:t>
      </w:r>
      <w:r w:rsidR="00D057FF" w:rsidRPr="001B3641">
        <w:rPr>
          <w:b/>
          <w:bCs/>
        </w:rPr>
        <w:t xml:space="preserve">the </w:t>
      </w:r>
      <w:r w:rsidR="006447AB">
        <w:rPr>
          <w:b/>
          <w:bCs/>
        </w:rPr>
        <w:t>B</w:t>
      </w:r>
      <w:r w:rsidR="00160051" w:rsidRPr="001B3641">
        <w:rPr>
          <w:b/>
          <w:bCs/>
        </w:rPr>
        <w:t>oard</w:t>
      </w:r>
      <w:r w:rsidR="00045B09">
        <w:rPr>
          <w:b/>
          <w:bCs/>
        </w:rPr>
        <w:t>:</w:t>
      </w:r>
    </w:p>
    <w:p w14:paraId="03DB8978" w14:textId="5C36EED4" w:rsidR="004F0C35" w:rsidRDefault="6BE8C269" w:rsidP="00FB79FB">
      <w:r>
        <w:t xml:space="preserve">A </w:t>
      </w:r>
      <w:r w:rsidR="4512AF00">
        <w:t>motio</w:t>
      </w:r>
      <w:r w:rsidR="7D2BE631">
        <w:t xml:space="preserve">n </w:t>
      </w:r>
      <w:r w:rsidR="34EDAB06">
        <w:t xml:space="preserve">was </w:t>
      </w:r>
      <w:r w:rsidR="4B6709E9">
        <w:t>mad</w:t>
      </w:r>
      <w:r w:rsidR="78E62514">
        <w:t xml:space="preserve">e </w:t>
      </w:r>
      <w:r w:rsidR="070FC4F5">
        <w:t xml:space="preserve">by </w:t>
      </w:r>
      <w:r w:rsidR="51CCBC44">
        <w:t xml:space="preserve">F </w:t>
      </w:r>
      <w:r w:rsidR="7CBA222A">
        <w:t>Alb</w:t>
      </w:r>
      <w:r w:rsidR="2626D6C6">
        <w:t xml:space="preserve">ert </w:t>
      </w:r>
      <w:r w:rsidR="4257B4E7">
        <w:t>to</w:t>
      </w:r>
      <w:r w:rsidR="536CB4A9">
        <w:t xml:space="preserve"> </w:t>
      </w:r>
      <w:r w:rsidR="0640EA17">
        <w:t>no</w:t>
      </w:r>
      <w:r w:rsidR="4DB9AA72">
        <w:t>m</w:t>
      </w:r>
      <w:r w:rsidR="7782D14F">
        <w:t>in</w:t>
      </w:r>
      <w:r w:rsidR="4AC4FFE6">
        <w:t xml:space="preserve">ate </w:t>
      </w:r>
      <w:r w:rsidR="63EC82C1">
        <w:t xml:space="preserve">S </w:t>
      </w:r>
      <w:r w:rsidR="7881A7A9">
        <w:t>Ha</w:t>
      </w:r>
      <w:r w:rsidR="2397B293">
        <w:t>mil</w:t>
      </w:r>
      <w:r w:rsidR="1DADC65A">
        <w:t>t</w:t>
      </w:r>
      <w:r w:rsidR="0DE753FA">
        <w:t>on</w:t>
      </w:r>
      <w:r w:rsidR="660CC7B3">
        <w:t xml:space="preserve"> </w:t>
      </w:r>
      <w:r w:rsidR="105A3861">
        <w:t>to f</w:t>
      </w:r>
      <w:r w:rsidR="02D60197">
        <w:t xml:space="preserve">ill </w:t>
      </w:r>
      <w:r w:rsidR="166A8B58">
        <w:t xml:space="preserve">the </w:t>
      </w:r>
      <w:r w:rsidR="14E25D51">
        <w:t>vacant Vice</w:t>
      </w:r>
      <w:r w:rsidR="73C9EA3D">
        <w:t xml:space="preserve"> </w:t>
      </w:r>
      <w:r w:rsidR="5CD59F27">
        <w:t>C</w:t>
      </w:r>
      <w:r w:rsidR="5C5B4151">
        <w:t>hair</w:t>
      </w:r>
      <w:r w:rsidR="305C1A26">
        <w:t xml:space="preserve"> p</w:t>
      </w:r>
      <w:r w:rsidR="5964236F">
        <w:t>osit</w:t>
      </w:r>
      <w:r w:rsidR="04AE9F2B">
        <w:t>ion</w:t>
      </w:r>
      <w:r w:rsidR="39C23EB0">
        <w:t xml:space="preserve">. </w:t>
      </w:r>
      <w:r w:rsidR="196DA5E0">
        <w:t>Th</w:t>
      </w:r>
      <w:r w:rsidR="7DA867CB">
        <w:t xml:space="preserve">e </w:t>
      </w:r>
      <w:r w:rsidR="66641BB7">
        <w:t xml:space="preserve">motion </w:t>
      </w:r>
      <w:r w:rsidR="197AA4AC">
        <w:t>w</w:t>
      </w:r>
      <w:r w:rsidR="2A5689DB">
        <w:t xml:space="preserve">as seconded by </w:t>
      </w:r>
      <w:r w:rsidR="5236D572">
        <w:t>B</w:t>
      </w:r>
      <w:r w:rsidR="64FDAA16">
        <w:t xml:space="preserve"> </w:t>
      </w:r>
      <w:r w:rsidR="3014900D">
        <w:t>Stevens;</w:t>
      </w:r>
      <w:r w:rsidR="058698FE">
        <w:t xml:space="preserve"> the </w:t>
      </w:r>
      <w:r w:rsidR="073807D6">
        <w:t>mo</w:t>
      </w:r>
      <w:r w:rsidR="3D9397D0">
        <w:t xml:space="preserve">tion </w:t>
      </w:r>
      <w:r w:rsidR="22A2EC3E">
        <w:t>ca</w:t>
      </w:r>
      <w:r w:rsidR="0160163C">
        <w:t xml:space="preserve">rried </w:t>
      </w:r>
      <w:r w:rsidR="21C268EF">
        <w:t>u</w:t>
      </w:r>
      <w:r w:rsidR="1360539F">
        <w:t>nanimously</w:t>
      </w:r>
      <w:r w:rsidR="4112BB3A">
        <w:t xml:space="preserve">. </w:t>
      </w:r>
    </w:p>
    <w:p w14:paraId="328140DC" w14:textId="2483FEBB" w:rsidR="00750C86" w:rsidRPr="006F4453" w:rsidRDefault="287E7A3A" w:rsidP="00FB79FB">
      <w:r>
        <w:t xml:space="preserve">A motion was made by </w:t>
      </w:r>
      <w:r w:rsidR="532D9002">
        <w:t xml:space="preserve">F Albert to adjourn at 7:30 PM. The </w:t>
      </w:r>
      <w:r w:rsidR="1AC790F8">
        <w:t>motion was</w:t>
      </w:r>
      <w:r w:rsidR="532D9002">
        <w:t xml:space="preserve"> seconded by </w:t>
      </w:r>
      <w:r w:rsidR="3FC6D592">
        <w:t xml:space="preserve">W </w:t>
      </w:r>
      <w:r w:rsidR="4ECAC43C">
        <w:t>Morrell;</w:t>
      </w:r>
      <w:r w:rsidR="3FC6D592">
        <w:t xml:space="preserve"> the motion carried unanimously. </w:t>
      </w:r>
    </w:p>
    <w:p w14:paraId="13E9E6F4" w14:textId="77777777" w:rsidR="00D70E9B" w:rsidRDefault="00FB79FB">
      <w:r>
        <w:t xml:space="preserve">Respectfully submitted </w:t>
      </w:r>
    </w:p>
    <w:p w14:paraId="4D90C755" w14:textId="081E77E3" w:rsidR="00FB79FB" w:rsidRDefault="00FB79FB">
      <w:r>
        <w:t xml:space="preserve">Mark Kennedy </w:t>
      </w:r>
    </w:p>
    <w:p w14:paraId="7081E935" w14:textId="1B5174DF" w:rsidR="00FB79FB" w:rsidRDefault="00C534F7">
      <w:r>
        <w:t xml:space="preserve">Land Use Administrator </w:t>
      </w:r>
    </w:p>
    <w:p w14:paraId="7639F814" w14:textId="5ED96A81" w:rsidR="00C534F7" w:rsidRDefault="00C534F7">
      <w:r>
        <w:t xml:space="preserve">Brentwood NH </w:t>
      </w:r>
    </w:p>
    <w:sectPr w:rsidR="00C534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bookmark int2:bookmarkName="_Int_K2KC5xle" int2:invalidationBookmarkName="" int2:hashCode="kmMiHdNZO5rjQT" int2:id="ZjtLqAP5">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0155E"/>
    <w:multiLevelType w:val="hybridMultilevel"/>
    <w:tmpl w:val="61E4C424"/>
    <w:lvl w:ilvl="0" w:tplc="CF2A09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1925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9FB"/>
    <w:rsid w:val="00035AB9"/>
    <w:rsid w:val="00036925"/>
    <w:rsid w:val="00041402"/>
    <w:rsid w:val="00045B09"/>
    <w:rsid w:val="0005498C"/>
    <w:rsid w:val="00055133"/>
    <w:rsid w:val="000628F2"/>
    <w:rsid w:val="00071FBB"/>
    <w:rsid w:val="000924E0"/>
    <w:rsid w:val="00095F8E"/>
    <w:rsid w:val="000976E5"/>
    <w:rsid w:val="000A5553"/>
    <w:rsid w:val="000B4E75"/>
    <w:rsid w:val="000C2EDA"/>
    <w:rsid w:val="000C5137"/>
    <w:rsid w:val="000D00EC"/>
    <w:rsid w:val="000E5A24"/>
    <w:rsid w:val="000F227B"/>
    <w:rsid w:val="00126FB9"/>
    <w:rsid w:val="00127D17"/>
    <w:rsid w:val="001466D5"/>
    <w:rsid w:val="00160051"/>
    <w:rsid w:val="0016387B"/>
    <w:rsid w:val="00166100"/>
    <w:rsid w:val="00170B00"/>
    <w:rsid w:val="00175966"/>
    <w:rsid w:val="00180C45"/>
    <w:rsid w:val="001919EE"/>
    <w:rsid w:val="001A6F6D"/>
    <w:rsid w:val="001B3641"/>
    <w:rsid w:val="001C7B8B"/>
    <w:rsid w:val="001D2494"/>
    <w:rsid w:val="001D3CDA"/>
    <w:rsid w:val="001D3D43"/>
    <w:rsid w:val="00203346"/>
    <w:rsid w:val="002039FC"/>
    <w:rsid w:val="00205B98"/>
    <w:rsid w:val="00206D20"/>
    <w:rsid w:val="00245B82"/>
    <w:rsid w:val="0024777E"/>
    <w:rsid w:val="00250059"/>
    <w:rsid w:val="00260FD4"/>
    <w:rsid w:val="00280100"/>
    <w:rsid w:val="0028361D"/>
    <w:rsid w:val="0028794F"/>
    <w:rsid w:val="002B2DD3"/>
    <w:rsid w:val="002B3538"/>
    <w:rsid w:val="002D1EEC"/>
    <w:rsid w:val="002D3BA8"/>
    <w:rsid w:val="002E110A"/>
    <w:rsid w:val="002F695C"/>
    <w:rsid w:val="003005EC"/>
    <w:rsid w:val="00305DB9"/>
    <w:rsid w:val="003125E8"/>
    <w:rsid w:val="0031314C"/>
    <w:rsid w:val="003157AE"/>
    <w:rsid w:val="003279C3"/>
    <w:rsid w:val="003668EA"/>
    <w:rsid w:val="00383FE6"/>
    <w:rsid w:val="003C5668"/>
    <w:rsid w:val="003D0A1A"/>
    <w:rsid w:val="003D5E15"/>
    <w:rsid w:val="003E7B7D"/>
    <w:rsid w:val="003F3FAD"/>
    <w:rsid w:val="00430FC0"/>
    <w:rsid w:val="00436F61"/>
    <w:rsid w:val="0044530F"/>
    <w:rsid w:val="00453FDB"/>
    <w:rsid w:val="0046076C"/>
    <w:rsid w:val="00482273"/>
    <w:rsid w:val="004850AE"/>
    <w:rsid w:val="00491414"/>
    <w:rsid w:val="004955CC"/>
    <w:rsid w:val="004A12EC"/>
    <w:rsid w:val="004B7283"/>
    <w:rsid w:val="004D12A3"/>
    <w:rsid w:val="004E66A8"/>
    <w:rsid w:val="004F0C35"/>
    <w:rsid w:val="005156C5"/>
    <w:rsid w:val="00521E40"/>
    <w:rsid w:val="00532020"/>
    <w:rsid w:val="00540591"/>
    <w:rsid w:val="00547112"/>
    <w:rsid w:val="005848F4"/>
    <w:rsid w:val="00591937"/>
    <w:rsid w:val="005A705F"/>
    <w:rsid w:val="005D6518"/>
    <w:rsid w:val="005E06F1"/>
    <w:rsid w:val="005F5AD2"/>
    <w:rsid w:val="00601EDA"/>
    <w:rsid w:val="0060422D"/>
    <w:rsid w:val="006044ED"/>
    <w:rsid w:val="006145BB"/>
    <w:rsid w:val="006447AB"/>
    <w:rsid w:val="00653FDA"/>
    <w:rsid w:val="00657F0C"/>
    <w:rsid w:val="00665861"/>
    <w:rsid w:val="006664DF"/>
    <w:rsid w:val="0068706B"/>
    <w:rsid w:val="006A2A75"/>
    <w:rsid w:val="006A63CE"/>
    <w:rsid w:val="006B0E91"/>
    <w:rsid w:val="006E0152"/>
    <w:rsid w:val="006E3F28"/>
    <w:rsid w:val="006F0CF4"/>
    <w:rsid w:val="006F4453"/>
    <w:rsid w:val="00726E8F"/>
    <w:rsid w:val="00733C21"/>
    <w:rsid w:val="00740FE6"/>
    <w:rsid w:val="00746674"/>
    <w:rsid w:val="00750C86"/>
    <w:rsid w:val="007512CF"/>
    <w:rsid w:val="007614F6"/>
    <w:rsid w:val="007915A9"/>
    <w:rsid w:val="0079319B"/>
    <w:rsid w:val="007B381C"/>
    <w:rsid w:val="007B4789"/>
    <w:rsid w:val="007C2515"/>
    <w:rsid w:val="007D3A06"/>
    <w:rsid w:val="007F45C1"/>
    <w:rsid w:val="00803CA5"/>
    <w:rsid w:val="008131F2"/>
    <w:rsid w:val="00821FC2"/>
    <w:rsid w:val="00826859"/>
    <w:rsid w:val="008A2155"/>
    <w:rsid w:val="008A25C2"/>
    <w:rsid w:val="008A7A8B"/>
    <w:rsid w:val="008B0A5E"/>
    <w:rsid w:val="008B7287"/>
    <w:rsid w:val="008B7A01"/>
    <w:rsid w:val="008C01A1"/>
    <w:rsid w:val="008C2FB2"/>
    <w:rsid w:val="008E65EB"/>
    <w:rsid w:val="008F490A"/>
    <w:rsid w:val="00902121"/>
    <w:rsid w:val="00936745"/>
    <w:rsid w:val="00940371"/>
    <w:rsid w:val="00942964"/>
    <w:rsid w:val="009562BB"/>
    <w:rsid w:val="00967D23"/>
    <w:rsid w:val="00987C81"/>
    <w:rsid w:val="009923B5"/>
    <w:rsid w:val="009A01FC"/>
    <w:rsid w:val="009A67B7"/>
    <w:rsid w:val="009C00CC"/>
    <w:rsid w:val="009D1FA6"/>
    <w:rsid w:val="009E0976"/>
    <w:rsid w:val="00A07680"/>
    <w:rsid w:val="00A134FF"/>
    <w:rsid w:val="00A20D30"/>
    <w:rsid w:val="00A2406F"/>
    <w:rsid w:val="00A42DDD"/>
    <w:rsid w:val="00A61941"/>
    <w:rsid w:val="00A62E07"/>
    <w:rsid w:val="00A80308"/>
    <w:rsid w:val="00A8231E"/>
    <w:rsid w:val="00A86961"/>
    <w:rsid w:val="00A901A1"/>
    <w:rsid w:val="00A94396"/>
    <w:rsid w:val="00A97424"/>
    <w:rsid w:val="00AA00E6"/>
    <w:rsid w:val="00AA15E5"/>
    <w:rsid w:val="00AA67A1"/>
    <w:rsid w:val="00AC3C55"/>
    <w:rsid w:val="00AE5395"/>
    <w:rsid w:val="00AF0CD1"/>
    <w:rsid w:val="00AF15AF"/>
    <w:rsid w:val="00B27469"/>
    <w:rsid w:val="00B34192"/>
    <w:rsid w:val="00B43CFF"/>
    <w:rsid w:val="00B56E6B"/>
    <w:rsid w:val="00B630BA"/>
    <w:rsid w:val="00B83025"/>
    <w:rsid w:val="00BA3821"/>
    <w:rsid w:val="00BC4B4F"/>
    <w:rsid w:val="00BD1B23"/>
    <w:rsid w:val="00C26E1E"/>
    <w:rsid w:val="00C27FB7"/>
    <w:rsid w:val="00C37C74"/>
    <w:rsid w:val="00C534F7"/>
    <w:rsid w:val="00C54477"/>
    <w:rsid w:val="00C75504"/>
    <w:rsid w:val="00C905B8"/>
    <w:rsid w:val="00CB16A9"/>
    <w:rsid w:val="00CC40F3"/>
    <w:rsid w:val="00CD4ADB"/>
    <w:rsid w:val="00D02822"/>
    <w:rsid w:val="00D057FF"/>
    <w:rsid w:val="00D21557"/>
    <w:rsid w:val="00D239F6"/>
    <w:rsid w:val="00D41055"/>
    <w:rsid w:val="00D50565"/>
    <w:rsid w:val="00D53EB6"/>
    <w:rsid w:val="00D62B45"/>
    <w:rsid w:val="00D70E9B"/>
    <w:rsid w:val="00D739C3"/>
    <w:rsid w:val="00D73D60"/>
    <w:rsid w:val="00D84EDF"/>
    <w:rsid w:val="00D92F7B"/>
    <w:rsid w:val="00D93318"/>
    <w:rsid w:val="00DD19FC"/>
    <w:rsid w:val="00DE0A78"/>
    <w:rsid w:val="00E103A9"/>
    <w:rsid w:val="00E218FF"/>
    <w:rsid w:val="00E31CD6"/>
    <w:rsid w:val="00E348CB"/>
    <w:rsid w:val="00E356BB"/>
    <w:rsid w:val="00E4071E"/>
    <w:rsid w:val="00E645C3"/>
    <w:rsid w:val="00E667D6"/>
    <w:rsid w:val="00E813FF"/>
    <w:rsid w:val="00E815D6"/>
    <w:rsid w:val="00EF7C4B"/>
    <w:rsid w:val="00F33D50"/>
    <w:rsid w:val="00F414C3"/>
    <w:rsid w:val="00F624C4"/>
    <w:rsid w:val="00F7544F"/>
    <w:rsid w:val="00F83313"/>
    <w:rsid w:val="00FA25D8"/>
    <w:rsid w:val="00FB1763"/>
    <w:rsid w:val="00FB3770"/>
    <w:rsid w:val="00FB61F3"/>
    <w:rsid w:val="00FB79FB"/>
    <w:rsid w:val="00FC533B"/>
    <w:rsid w:val="00FF2208"/>
    <w:rsid w:val="00FF5A68"/>
    <w:rsid w:val="0160163C"/>
    <w:rsid w:val="021D7A28"/>
    <w:rsid w:val="02D60197"/>
    <w:rsid w:val="03419580"/>
    <w:rsid w:val="04AE9F2B"/>
    <w:rsid w:val="058698FE"/>
    <w:rsid w:val="05C89484"/>
    <w:rsid w:val="0640EA17"/>
    <w:rsid w:val="070F9101"/>
    <w:rsid w:val="070FC4F5"/>
    <w:rsid w:val="073807D6"/>
    <w:rsid w:val="07B92CD2"/>
    <w:rsid w:val="0803B2BC"/>
    <w:rsid w:val="0C23265A"/>
    <w:rsid w:val="0DD032E3"/>
    <w:rsid w:val="0DE753FA"/>
    <w:rsid w:val="0FDF5CDD"/>
    <w:rsid w:val="104C1779"/>
    <w:rsid w:val="1052DB7F"/>
    <w:rsid w:val="105A3861"/>
    <w:rsid w:val="10AB23F6"/>
    <w:rsid w:val="1146D40B"/>
    <w:rsid w:val="1360539F"/>
    <w:rsid w:val="14E25D51"/>
    <w:rsid w:val="14FCECEC"/>
    <w:rsid w:val="166A8B58"/>
    <w:rsid w:val="16E002CD"/>
    <w:rsid w:val="1733D966"/>
    <w:rsid w:val="175B56B0"/>
    <w:rsid w:val="190592FD"/>
    <w:rsid w:val="196DA5E0"/>
    <w:rsid w:val="1977CB07"/>
    <w:rsid w:val="197AA4AC"/>
    <w:rsid w:val="1A95F706"/>
    <w:rsid w:val="1AC790F8"/>
    <w:rsid w:val="1DADC65A"/>
    <w:rsid w:val="21C268EF"/>
    <w:rsid w:val="222EA457"/>
    <w:rsid w:val="223DABD0"/>
    <w:rsid w:val="22A2EC3E"/>
    <w:rsid w:val="2366578F"/>
    <w:rsid w:val="2397B293"/>
    <w:rsid w:val="25E61606"/>
    <w:rsid w:val="2626D6C6"/>
    <w:rsid w:val="287E7A3A"/>
    <w:rsid w:val="2A5689DB"/>
    <w:rsid w:val="2C0C4794"/>
    <w:rsid w:val="2D862367"/>
    <w:rsid w:val="2F792C94"/>
    <w:rsid w:val="2FA5ABCD"/>
    <w:rsid w:val="3014900D"/>
    <w:rsid w:val="305C1A26"/>
    <w:rsid w:val="3143F436"/>
    <w:rsid w:val="31FB0139"/>
    <w:rsid w:val="33A2E77B"/>
    <w:rsid w:val="33C6380C"/>
    <w:rsid w:val="33F57689"/>
    <w:rsid w:val="34EDAB06"/>
    <w:rsid w:val="36A42BBF"/>
    <w:rsid w:val="39C23EB0"/>
    <w:rsid w:val="3A9613BD"/>
    <w:rsid w:val="3C54AEC8"/>
    <w:rsid w:val="3D584BB5"/>
    <w:rsid w:val="3D9397D0"/>
    <w:rsid w:val="3EFA4785"/>
    <w:rsid w:val="3FAA875E"/>
    <w:rsid w:val="3FC6D592"/>
    <w:rsid w:val="40124AD6"/>
    <w:rsid w:val="4112BB3A"/>
    <w:rsid w:val="4257B4E7"/>
    <w:rsid w:val="4512AF00"/>
    <w:rsid w:val="45CC7840"/>
    <w:rsid w:val="4689125E"/>
    <w:rsid w:val="47A7649E"/>
    <w:rsid w:val="4A41BD39"/>
    <w:rsid w:val="4AC4FFE6"/>
    <w:rsid w:val="4B6709E9"/>
    <w:rsid w:val="4B8A9A37"/>
    <w:rsid w:val="4DA9A331"/>
    <w:rsid w:val="4DB9AA72"/>
    <w:rsid w:val="4E64A44A"/>
    <w:rsid w:val="4ECAC43C"/>
    <w:rsid w:val="4F5600ED"/>
    <w:rsid w:val="4FB0D7DC"/>
    <w:rsid w:val="4FC9C59C"/>
    <w:rsid w:val="5071D089"/>
    <w:rsid w:val="510500FC"/>
    <w:rsid w:val="51CCBC44"/>
    <w:rsid w:val="5236D572"/>
    <w:rsid w:val="52AD9A01"/>
    <w:rsid w:val="532D9002"/>
    <w:rsid w:val="536CB4A9"/>
    <w:rsid w:val="53F06048"/>
    <w:rsid w:val="55A552F8"/>
    <w:rsid w:val="58BB6D7D"/>
    <w:rsid w:val="5964236F"/>
    <w:rsid w:val="59B22F46"/>
    <w:rsid w:val="59C1AA64"/>
    <w:rsid w:val="59C84EAE"/>
    <w:rsid w:val="5AFD0EC5"/>
    <w:rsid w:val="5C5B4151"/>
    <w:rsid w:val="5CD59F27"/>
    <w:rsid w:val="5D0FCF66"/>
    <w:rsid w:val="5DC161DC"/>
    <w:rsid w:val="5E67782F"/>
    <w:rsid w:val="5EC02C63"/>
    <w:rsid w:val="5FE18ADF"/>
    <w:rsid w:val="62B3F3BF"/>
    <w:rsid w:val="63EC82C1"/>
    <w:rsid w:val="63EF5C07"/>
    <w:rsid w:val="64FDAA16"/>
    <w:rsid w:val="6586AB98"/>
    <w:rsid w:val="65BDC54B"/>
    <w:rsid w:val="660CC7B3"/>
    <w:rsid w:val="66641BB7"/>
    <w:rsid w:val="66BCE249"/>
    <w:rsid w:val="6704D10C"/>
    <w:rsid w:val="68DB8EA3"/>
    <w:rsid w:val="6951B9D3"/>
    <w:rsid w:val="697193C8"/>
    <w:rsid w:val="69A5A207"/>
    <w:rsid w:val="6B84880D"/>
    <w:rsid w:val="6BDCF660"/>
    <w:rsid w:val="6BE8C269"/>
    <w:rsid w:val="6C3C6D3C"/>
    <w:rsid w:val="6C9111E6"/>
    <w:rsid w:val="6CD4B544"/>
    <w:rsid w:val="6EB5FD8C"/>
    <w:rsid w:val="6FAD6915"/>
    <w:rsid w:val="71388A1B"/>
    <w:rsid w:val="73C9EA3D"/>
    <w:rsid w:val="7782D14F"/>
    <w:rsid w:val="77B7B96A"/>
    <w:rsid w:val="7881A7A9"/>
    <w:rsid w:val="78E62514"/>
    <w:rsid w:val="79409789"/>
    <w:rsid w:val="7AFFBF60"/>
    <w:rsid w:val="7C435B84"/>
    <w:rsid w:val="7CBA222A"/>
    <w:rsid w:val="7D2BE631"/>
    <w:rsid w:val="7D7A6D9A"/>
    <w:rsid w:val="7D9C8E65"/>
    <w:rsid w:val="7DA867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892D9"/>
  <w15:chartTrackingRefBased/>
  <w15:docId w15:val="{1BB7F606-4DF3-4325-9D5E-15046E932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9FB"/>
  </w:style>
  <w:style w:type="paragraph" w:styleId="Heading1">
    <w:name w:val="heading 1"/>
    <w:basedOn w:val="Normal"/>
    <w:next w:val="Normal"/>
    <w:link w:val="Heading1Char"/>
    <w:uiPriority w:val="9"/>
    <w:qFormat/>
    <w:rsid w:val="00FB79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79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79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79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79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79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79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79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79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9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79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9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79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79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79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9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9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9FB"/>
    <w:rPr>
      <w:rFonts w:eastAsiaTheme="majorEastAsia" w:cstheme="majorBidi"/>
      <w:color w:val="272727" w:themeColor="text1" w:themeTint="D8"/>
    </w:rPr>
  </w:style>
  <w:style w:type="paragraph" w:styleId="Title">
    <w:name w:val="Title"/>
    <w:basedOn w:val="Normal"/>
    <w:next w:val="Normal"/>
    <w:link w:val="TitleChar"/>
    <w:uiPriority w:val="10"/>
    <w:qFormat/>
    <w:rsid w:val="00FB7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9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9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79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9FB"/>
    <w:pPr>
      <w:spacing w:before="160"/>
      <w:jc w:val="center"/>
    </w:pPr>
    <w:rPr>
      <w:i/>
      <w:iCs/>
      <w:color w:val="404040" w:themeColor="text1" w:themeTint="BF"/>
    </w:rPr>
  </w:style>
  <w:style w:type="character" w:customStyle="1" w:styleId="QuoteChar">
    <w:name w:val="Quote Char"/>
    <w:basedOn w:val="DefaultParagraphFont"/>
    <w:link w:val="Quote"/>
    <w:uiPriority w:val="29"/>
    <w:rsid w:val="00FB79FB"/>
    <w:rPr>
      <w:i/>
      <w:iCs/>
      <w:color w:val="404040" w:themeColor="text1" w:themeTint="BF"/>
    </w:rPr>
  </w:style>
  <w:style w:type="paragraph" w:styleId="ListParagraph">
    <w:name w:val="List Paragraph"/>
    <w:basedOn w:val="Normal"/>
    <w:uiPriority w:val="34"/>
    <w:qFormat/>
    <w:rsid w:val="00FB79FB"/>
    <w:pPr>
      <w:ind w:left="720"/>
      <w:contextualSpacing/>
    </w:pPr>
  </w:style>
  <w:style w:type="character" w:styleId="IntenseEmphasis">
    <w:name w:val="Intense Emphasis"/>
    <w:basedOn w:val="DefaultParagraphFont"/>
    <w:uiPriority w:val="21"/>
    <w:qFormat/>
    <w:rsid w:val="00FB79FB"/>
    <w:rPr>
      <w:i/>
      <w:iCs/>
      <w:color w:val="0F4761" w:themeColor="accent1" w:themeShade="BF"/>
    </w:rPr>
  </w:style>
  <w:style w:type="paragraph" w:styleId="IntenseQuote">
    <w:name w:val="Intense Quote"/>
    <w:basedOn w:val="Normal"/>
    <w:next w:val="Normal"/>
    <w:link w:val="IntenseQuoteChar"/>
    <w:uiPriority w:val="30"/>
    <w:qFormat/>
    <w:rsid w:val="00FB79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79FB"/>
    <w:rPr>
      <w:i/>
      <w:iCs/>
      <w:color w:val="0F4761" w:themeColor="accent1" w:themeShade="BF"/>
    </w:rPr>
  </w:style>
  <w:style w:type="character" w:styleId="IntenseReference">
    <w:name w:val="Intense Reference"/>
    <w:basedOn w:val="DefaultParagraphFont"/>
    <w:uiPriority w:val="32"/>
    <w:qFormat/>
    <w:rsid w:val="00FB79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kennedy@brentwoodnh.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918</Words>
  <Characters>5239</Characters>
  <Application>Microsoft Office Word</Application>
  <DocSecurity>0</DocSecurity>
  <Lines>43</Lines>
  <Paragraphs>12</Paragraphs>
  <ScaleCrop>false</ScaleCrop>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Kennedy</dc:creator>
  <cp:keywords/>
  <dc:description/>
  <cp:lastModifiedBy>Mark Kennedy</cp:lastModifiedBy>
  <cp:revision>135</cp:revision>
  <dcterms:created xsi:type="dcterms:W3CDTF">2026-08-18T11:24:00Z</dcterms:created>
  <dcterms:modified xsi:type="dcterms:W3CDTF">2026-09-28T13:18:00Z</dcterms:modified>
</cp:coreProperties>
</file>