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644" w:rsidP="00FC5644" w:rsidRDefault="00FC5644" w14:paraId="701D730B" w14:textId="77777777">
      <w:pPr>
        <w:rPr>
          <w:sz w:val="32"/>
          <w:szCs w:val="32"/>
        </w:rPr>
      </w:pPr>
      <w:r>
        <w:rPr>
          <w:sz w:val="32"/>
          <w:szCs w:val="32"/>
        </w:rPr>
        <w:t xml:space="preserve">                             Town of Brentwood NH Planning Board</w:t>
      </w:r>
    </w:p>
    <w:p w:rsidR="00FC5644" w:rsidP="00FC5644" w:rsidRDefault="00FC5644" w14:paraId="34D35B84" w14:textId="77777777">
      <w:r>
        <w:t xml:space="preserve">                                                  1 Dalton Road Brentwood NH 03833</w:t>
      </w:r>
    </w:p>
    <w:p w:rsidR="00FC5644" w:rsidP="00FC5644" w:rsidRDefault="00FC5644" w14:paraId="2B6AADCC" w14:textId="77777777">
      <w:pPr>
        <w:pBdr>
          <w:bottom w:val="single" w:color="auto" w:sz="12" w:space="1"/>
        </w:pBdr>
      </w:pPr>
      <w:r>
        <w:t xml:space="preserve">603-642-6400 ext. 116                                                                            </w:t>
      </w:r>
      <w:hyperlink w:history="1" r:id="rId5">
        <w:r>
          <w:rPr>
            <w:rStyle w:val="Hyperlink"/>
          </w:rPr>
          <w:t>mkennedy@brentwoodnh.gov</w:t>
        </w:r>
      </w:hyperlink>
    </w:p>
    <w:p w:rsidR="00FC5644" w:rsidP="00FC5644" w:rsidRDefault="00FC5644" w14:paraId="369A3298" w14:textId="77777777"/>
    <w:p w:rsidR="00FC5644" w:rsidP="00FC5644" w:rsidRDefault="00FC5644" w14:paraId="5493AFA2" w14:textId="0A6E9CEE">
      <w:r>
        <w:t xml:space="preserve">                                                               Meeting Minutes 4/</w:t>
      </w:r>
      <w:r>
        <w:t>16</w:t>
      </w:r>
      <w:r>
        <w:t>/26</w:t>
      </w:r>
    </w:p>
    <w:p w:rsidR="00726E8F" w:rsidRDefault="00726E8F" w14:paraId="2606E4D5" w14:textId="77777777"/>
    <w:p w:rsidR="00FC5644" w:rsidRDefault="00FC5644" w14:paraId="69E53337" w14:textId="4AB200BC">
      <w:r>
        <w:t xml:space="preserve">Attendance: D Marino (Sec), B Ramsdell, N Swasey, P Kleinman (SBR), B West (Alt), </w:t>
      </w:r>
      <w:r w:rsidR="00114DAE">
        <w:t>L Faria (Alt), D Finan (Alt), G Greenwood (TP), M Kennedy (LUA)</w:t>
      </w:r>
    </w:p>
    <w:p w:rsidR="00114DAE" w:rsidRDefault="00114DAE" w14:paraId="224E3F7B" w14:textId="77777777"/>
    <w:p w:rsidR="00114DAE" w:rsidRDefault="00114DAE" w14:paraId="4B2F92BF" w14:textId="6E75ACBA">
      <w:r>
        <w:t xml:space="preserve">The meeting opens at </w:t>
      </w:r>
      <w:r w:rsidR="001B08BF">
        <w:t xml:space="preserve">7:01 PM </w:t>
      </w:r>
    </w:p>
    <w:p w:rsidR="00006ED2" w:rsidRDefault="00006ED2" w14:paraId="7959C355" w14:textId="77777777"/>
    <w:p w:rsidR="00006ED2" w:rsidRDefault="00BB5EE0" w14:paraId="4C8FF67B" w14:textId="330B2094">
      <w:r>
        <w:t>Due to the abs</w:t>
      </w:r>
      <w:r w:rsidR="00C33A17">
        <w:t>ence of the chair and vice chair, secretary D Mar</w:t>
      </w:r>
      <w:r w:rsidR="00722461">
        <w:t>ino will be the acting chair for th</w:t>
      </w:r>
      <w:r w:rsidR="00AD12BA">
        <w:t>e</w:t>
      </w:r>
      <w:r w:rsidR="00722461">
        <w:t xml:space="preserve"> meeting</w:t>
      </w:r>
      <w:r w:rsidR="00F81612">
        <w:t xml:space="preserve">. </w:t>
      </w:r>
    </w:p>
    <w:p w:rsidR="001B08BF" w:rsidRDefault="001B08BF" w14:paraId="751C53AD" w14:textId="77777777"/>
    <w:p w:rsidR="001B08BF" w:rsidRDefault="001B08BF" w14:paraId="07163D5F" w14:textId="6093BCD8">
      <w:r>
        <w:t>P Kleinman</w:t>
      </w:r>
      <w:r w:rsidR="00C7426F">
        <w:t xml:space="preserve"> </w:t>
      </w:r>
      <w:r w:rsidR="0088209C">
        <w:t>made</w:t>
      </w:r>
      <w:r w:rsidR="00C7426F">
        <w:t xml:space="preserve"> a motion</w:t>
      </w:r>
      <w:r>
        <w:t xml:space="preserve"> to </w:t>
      </w:r>
      <w:r w:rsidR="009A0126">
        <w:t>seat</w:t>
      </w:r>
      <w:r w:rsidR="00D37578">
        <w:t xml:space="preserve"> alternate B West </w:t>
      </w:r>
      <w:r w:rsidR="009A0126">
        <w:t xml:space="preserve">as a </w:t>
      </w:r>
      <w:r w:rsidR="00D37578">
        <w:t xml:space="preserve">voting </w:t>
      </w:r>
      <w:r w:rsidR="009A0126">
        <w:t>member</w:t>
      </w:r>
      <w:r w:rsidR="00D37578">
        <w:t>;</w:t>
      </w:r>
      <w:r w:rsidR="0088209C">
        <w:t xml:space="preserve"> </w:t>
      </w:r>
      <w:r w:rsidR="00D37578">
        <w:t>B Ramsdell</w:t>
      </w:r>
      <w:r w:rsidR="0088209C">
        <w:t xml:space="preserve"> seconded the motion</w:t>
      </w:r>
      <w:r w:rsidR="00D37578">
        <w:t xml:space="preserve">. The motion carried unanimously. </w:t>
      </w:r>
    </w:p>
    <w:p w:rsidR="002C1D47" w:rsidRDefault="002C1D47" w14:paraId="080F115C" w14:textId="77777777"/>
    <w:p w:rsidR="00D37578" w:rsidRDefault="00D37578" w14:paraId="21D27C7C" w14:textId="640C2E0A">
      <w:r w:rsidR="2414F460">
        <w:rPr/>
        <w:t xml:space="preserve">B Ramsdell </w:t>
      </w:r>
      <w:r w:rsidR="7187BDC5">
        <w:rPr/>
        <w:t xml:space="preserve">made a motion </w:t>
      </w:r>
      <w:r w:rsidR="2414F460">
        <w:rPr/>
        <w:t xml:space="preserve">to </w:t>
      </w:r>
      <w:r w:rsidR="562E3864">
        <w:rPr/>
        <w:t>seat</w:t>
      </w:r>
      <w:r w:rsidR="2414F460">
        <w:rPr/>
        <w:t xml:space="preserve"> alternate D Finan</w:t>
      </w:r>
      <w:r w:rsidR="562E3864">
        <w:rPr/>
        <w:t xml:space="preserve"> as a</w:t>
      </w:r>
      <w:r w:rsidR="2414F460">
        <w:rPr/>
        <w:t xml:space="preserve"> voting </w:t>
      </w:r>
      <w:r w:rsidR="15D14513">
        <w:rPr/>
        <w:t>member;</w:t>
      </w:r>
      <w:r w:rsidR="2414F460">
        <w:rPr/>
        <w:t xml:space="preserve"> B West</w:t>
      </w:r>
      <w:r w:rsidR="7187BDC5">
        <w:rPr/>
        <w:t xml:space="preserve"> seconded </w:t>
      </w:r>
      <w:r w:rsidR="748EF3FE">
        <w:rPr/>
        <w:t>the motion</w:t>
      </w:r>
      <w:r w:rsidR="2414F460">
        <w:rPr/>
        <w:t xml:space="preserve">. The motion carried unanimously. </w:t>
      </w:r>
    </w:p>
    <w:p w:rsidR="00D37578" w:rsidRDefault="00D37578" w14:paraId="054142B3" w14:textId="77777777"/>
    <w:p w:rsidR="00D37578" w:rsidRDefault="00D37578" w14:paraId="613CF335" w14:textId="419AE33F">
      <w:r w:rsidR="2414F460">
        <w:rPr/>
        <w:t xml:space="preserve">P Kleinman </w:t>
      </w:r>
      <w:r w:rsidR="6AEB7280">
        <w:rPr/>
        <w:t xml:space="preserve">made a motion </w:t>
      </w:r>
      <w:r w:rsidR="2414F460">
        <w:rPr/>
        <w:t xml:space="preserve">to </w:t>
      </w:r>
      <w:r w:rsidR="562E3864">
        <w:rPr/>
        <w:t xml:space="preserve">seat </w:t>
      </w:r>
      <w:r w:rsidR="2414F460">
        <w:rPr/>
        <w:t>alternate L Faria</w:t>
      </w:r>
      <w:r w:rsidR="562E3864">
        <w:rPr/>
        <w:t xml:space="preserve"> as a</w:t>
      </w:r>
      <w:r w:rsidR="2414F460">
        <w:rPr/>
        <w:t xml:space="preserve"> voting </w:t>
      </w:r>
      <w:r w:rsidR="36486F2F">
        <w:rPr/>
        <w:t>member;</w:t>
      </w:r>
      <w:r w:rsidR="6AEB7280">
        <w:rPr/>
        <w:t xml:space="preserve"> </w:t>
      </w:r>
      <w:r w:rsidR="0B7C20D6">
        <w:rPr/>
        <w:t>D Finan</w:t>
      </w:r>
      <w:r w:rsidR="6AEB7280">
        <w:rPr/>
        <w:t xml:space="preserve"> seconded the motion</w:t>
      </w:r>
      <w:r w:rsidR="0B7C20D6">
        <w:rPr/>
        <w:t xml:space="preserve">. The motion carried unanimously. </w:t>
      </w:r>
    </w:p>
    <w:p w:rsidR="00C511B4" w:rsidRDefault="00C511B4" w14:paraId="269E0B4A" w14:textId="77777777"/>
    <w:p w:rsidR="00C511B4" w:rsidP="00C511B4" w:rsidRDefault="00C511B4" w14:paraId="385F79F9" w14:textId="77777777">
      <w:r>
        <w:t>Continued Hearing For:</w:t>
      </w:r>
    </w:p>
    <w:p w:rsidR="00C511B4" w:rsidP="00C511B4" w:rsidRDefault="00C511B4" w14:paraId="41D71F72" w14:textId="77777777"/>
    <w:p w:rsidRPr="005A5ABB" w:rsidR="00C511B4" w:rsidP="00C511B4" w:rsidRDefault="00C511B4" w14:paraId="74DE3805" w14:textId="77777777">
      <w:pPr>
        <w:rPr>
          <w:rFonts w:asciiTheme="minorHAnsi" w:hAnsiTheme="minorHAnsi" w:eastAsiaTheme="minorHAnsi" w:cstheme="minorBidi"/>
        </w:rPr>
      </w:pPr>
      <w:r w:rsidRPr="005A5ABB">
        <w:rPr>
          <w:rFonts w:asciiTheme="minorHAnsi" w:hAnsiTheme="minorHAnsi" w:eastAsiaTheme="minorHAnsi" w:cstheme="minorBidi"/>
        </w:rPr>
        <w:t xml:space="preserve">Chappell Tractor </w:t>
      </w:r>
    </w:p>
    <w:p w:rsidRPr="005A5ABB" w:rsidR="00C511B4" w:rsidP="00C511B4" w:rsidRDefault="00C511B4" w14:paraId="0C180F55" w14:textId="77777777">
      <w:pPr>
        <w:rPr>
          <w:rFonts w:asciiTheme="minorHAnsi" w:hAnsiTheme="minorHAnsi" w:eastAsiaTheme="minorHAnsi" w:cstheme="minorBidi"/>
        </w:rPr>
      </w:pPr>
      <w:r w:rsidRPr="005A5ABB">
        <w:rPr>
          <w:rFonts w:asciiTheme="minorHAnsi" w:hAnsiTheme="minorHAnsi" w:eastAsiaTheme="minorHAnsi" w:cstheme="minorBidi"/>
        </w:rPr>
        <w:t xml:space="preserve">251 &amp; 247 Route 125 </w:t>
      </w:r>
    </w:p>
    <w:p w:rsidRPr="005A5ABB" w:rsidR="00C511B4" w:rsidP="00C511B4" w:rsidRDefault="00C511B4" w14:paraId="1210D891" w14:textId="77777777">
      <w:pPr>
        <w:rPr>
          <w:rFonts w:asciiTheme="minorHAnsi" w:hAnsiTheme="minorHAnsi" w:eastAsiaTheme="minorHAnsi" w:cstheme="minorBidi"/>
        </w:rPr>
      </w:pPr>
      <w:r w:rsidRPr="005A5ABB">
        <w:rPr>
          <w:rFonts w:asciiTheme="minorHAnsi" w:hAnsiTheme="minorHAnsi" w:eastAsiaTheme="minorHAnsi" w:cstheme="minorBidi"/>
        </w:rPr>
        <w:t>Tax Maps: 216 Lots 38 &amp; 39</w:t>
      </w:r>
    </w:p>
    <w:p w:rsidRPr="005A5ABB" w:rsidR="00C511B4" w:rsidP="00C511B4" w:rsidRDefault="00C511B4" w14:paraId="2B50FE5B" w14:textId="77777777">
      <w:pPr>
        <w:rPr>
          <w:rFonts w:asciiTheme="minorHAnsi" w:hAnsiTheme="minorHAnsi" w:eastAsiaTheme="minorHAnsi" w:cstheme="minorBidi"/>
        </w:rPr>
      </w:pPr>
    </w:p>
    <w:p w:rsidRPr="00F90763" w:rsidR="00C511B4" w:rsidP="00C511B4" w:rsidRDefault="00C511B4" w14:paraId="5D3AAE11" w14:textId="77777777">
      <w:pPr>
        <w:rPr>
          <w:rFonts w:asciiTheme="minorHAnsi" w:hAnsiTheme="minorHAnsi" w:eastAsiaTheme="minorEastAsia" w:cstheme="minorBidi"/>
        </w:rPr>
      </w:pPr>
      <w:r w:rsidRPr="749AEB98">
        <w:rPr>
          <w:rFonts w:asciiTheme="minorHAnsi" w:hAnsiTheme="minorHAnsi" w:eastAsiaTheme="minorEastAsia" w:cstheme="minorBidi"/>
        </w:rPr>
        <w:t xml:space="preserve">The applicant is proposing to demolish the existing residential and commercial buildings and remove the foundation/slab. This will include removing one of the existing entrance drives into the subject parcel. The proposed redevelopment consists of a connecting drive aisle to allow moving display vehicles without the need to travel on Route 125, improved/expanded gravel display area with a small boulder retaining wall on the north edge, minor grading and clearing of invasive vegetation and trees around the existing man-made pond. The vegetative clearing and expanded gravel display area will result in 6,877 </w:t>
      </w:r>
      <w:proofErr w:type="spellStart"/>
      <w:proofErr w:type="gramStart"/>
      <w:r w:rsidRPr="749AEB98">
        <w:rPr>
          <w:rFonts w:asciiTheme="minorHAnsi" w:hAnsiTheme="minorHAnsi" w:eastAsiaTheme="minorEastAsia" w:cstheme="minorBidi"/>
        </w:rPr>
        <w:t>s.f.</w:t>
      </w:r>
      <w:proofErr w:type="spellEnd"/>
      <w:r w:rsidRPr="749AEB98">
        <w:rPr>
          <w:rFonts w:asciiTheme="minorHAnsi" w:hAnsiTheme="minorHAnsi" w:eastAsiaTheme="minorEastAsia" w:cstheme="minorBidi"/>
        </w:rPr>
        <w:t xml:space="preserve">  </w:t>
      </w:r>
      <w:proofErr w:type="gramEnd"/>
      <w:r w:rsidRPr="749AEB98">
        <w:rPr>
          <w:rFonts w:asciiTheme="minorHAnsi" w:hAnsiTheme="minorHAnsi" w:eastAsiaTheme="minorEastAsia" w:cstheme="minorBidi"/>
        </w:rPr>
        <w:t xml:space="preserve">of permanent wetland buffer disturbance, and 8,581 </w:t>
      </w:r>
      <w:proofErr w:type="spellStart"/>
      <w:r w:rsidRPr="749AEB98">
        <w:rPr>
          <w:rFonts w:asciiTheme="minorHAnsi" w:hAnsiTheme="minorHAnsi" w:eastAsiaTheme="minorEastAsia" w:cstheme="minorBidi"/>
        </w:rPr>
        <w:t>s.f.</w:t>
      </w:r>
      <w:proofErr w:type="spellEnd"/>
      <w:r w:rsidRPr="749AEB98">
        <w:rPr>
          <w:rFonts w:asciiTheme="minorHAnsi" w:hAnsiTheme="minorHAnsi" w:eastAsiaTheme="minorEastAsia" w:cstheme="minorBidi"/>
        </w:rPr>
        <w:t xml:space="preserve"> of temporary wetland buffer disturbance. The intent of the temporary disturbance is to restore the pond to its original condition &amp; all areas subject to temporary disturbance will be seeded with NEWP, Inc. Erosion Control Mix. A Conditional Use Permit application is </w:t>
      </w:r>
      <w:r w:rsidRPr="005A5ABB">
        <w:rPr>
          <w:rFonts w:asciiTheme="minorHAnsi" w:hAnsiTheme="minorHAnsi" w:eastAsiaTheme="minorHAnsi" w:cstheme="minorBidi"/>
        </w:rPr>
        <w:t xml:space="preserve">submitted for the buffer disturbance. A drainage analysis waiver is submitted as the existing buildings are to be razed, a gravel driveway entrance is being removed and restored, and the existing septic </w:t>
      </w:r>
      <w:r w:rsidRPr="005A5ABB">
        <w:rPr>
          <w:rFonts w:asciiTheme="minorHAnsi" w:hAnsiTheme="minorHAnsi" w:eastAsiaTheme="minorHAnsi" w:cstheme="minorBidi"/>
        </w:rPr>
        <w:lastRenderedPageBreak/>
        <w:t xml:space="preserve">system is to be abandoned. In addition, newly proposed gravel area will drain toward the existing man-made pond, so no offsite increase in stormwater runoff will </w:t>
      </w:r>
      <w:proofErr w:type="gramStart"/>
      <w:r w:rsidRPr="005A5ABB">
        <w:rPr>
          <w:rFonts w:asciiTheme="minorHAnsi" w:hAnsiTheme="minorHAnsi" w:eastAsiaTheme="minorHAnsi" w:cstheme="minorBidi"/>
        </w:rPr>
        <w:t>be realized</w:t>
      </w:r>
      <w:proofErr w:type="gramEnd"/>
      <w:r w:rsidRPr="005A5ABB">
        <w:rPr>
          <w:rFonts w:asciiTheme="minorHAnsi" w:hAnsiTheme="minorHAnsi" w:eastAsiaTheme="minorHAnsi" w:cstheme="minorBidi"/>
        </w:rPr>
        <w:t>.</w:t>
      </w:r>
    </w:p>
    <w:p w:rsidR="00C511B4" w:rsidP="00C511B4" w:rsidRDefault="00C511B4" w14:paraId="2F34A72E" w14:textId="77777777">
      <w:pPr>
        <w:rPr>
          <w:rFonts w:asciiTheme="minorHAnsi" w:hAnsiTheme="minorHAnsi" w:eastAsiaTheme="minorHAnsi" w:cstheme="minorBidi"/>
        </w:rPr>
      </w:pPr>
    </w:p>
    <w:p w:rsidR="00C511B4" w:rsidP="00C511B4" w:rsidRDefault="00C511B4" w14:paraId="0C5C36BA" w14:textId="33F13799">
      <w:pPr>
        <w:pStyle w:val="paragraph"/>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A variance </w:t>
      </w:r>
      <w:r>
        <w:rPr>
          <w:rStyle w:val="normaltextrun"/>
          <w:rFonts w:ascii="Aptos" w:hAnsi="Aptos"/>
          <w:color w:val="000000"/>
          <w:shd w:val="clear" w:color="auto" w:fill="FFFFFF"/>
        </w:rPr>
        <w:t>was</w:t>
      </w:r>
      <w:r>
        <w:rPr>
          <w:rStyle w:val="normaltextrun"/>
          <w:rFonts w:ascii="Aptos" w:hAnsi="Aptos" w:eastAsiaTheme="majorEastAsia"/>
          <w:color w:val="000000"/>
          <w:shd w:val="clear" w:color="auto" w:fill="FFFFFF"/>
        </w:rPr>
        <w:t xml:space="preserve"> requested from article 700.002.006.001 (B) of the zoning ordinance to permit a supplemental vehicle display area within a portion of the 65-foot wetland buffer to a man-made pond for</w:t>
      </w:r>
      <w:r>
        <w:rPr>
          <w:rStyle w:val="normaltextrun"/>
          <w:rFonts w:ascii="Aptos" w:hAnsi="Aptos"/>
          <w:color w:val="000000"/>
          <w:shd w:val="clear" w:color="auto" w:fill="FFFFFF"/>
        </w:rPr>
        <w:t xml:space="preserve"> lot</w:t>
      </w:r>
      <w:r>
        <w:rPr>
          <w:rStyle w:val="normaltextrun"/>
          <w:rFonts w:ascii="Aptos" w:hAnsi="Aptos" w:eastAsiaTheme="majorEastAsia"/>
          <w:color w:val="000000"/>
          <w:shd w:val="clear" w:color="auto" w:fill="FFFFFF"/>
        </w:rPr>
        <w:t xml:space="preserve"> 216.039.</w:t>
      </w:r>
      <w:r>
        <w:rPr>
          <w:rStyle w:val="normaltextrun"/>
          <w:rFonts w:ascii="Aptos" w:hAnsi="Aptos"/>
          <w:color w:val="000000"/>
          <w:shd w:val="clear" w:color="auto" w:fill="FFFFFF"/>
        </w:rPr>
        <w:t xml:space="preserve">000. </w:t>
      </w:r>
      <w:r>
        <w:rPr>
          <w:rStyle w:val="normaltextrun"/>
          <w:rFonts w:ascii="Arial" w:hAnsi="Arial" w:cs="Arial" w:eastAsiaTheme="majorEastAsia"/>
          <w:color w:val="000000"/>
        </w:rPr>
        <w:t xml:space="preserve">The variance from this requirement has been GRANTED </w:t>
      </w:r>
      <w:r>
        <w:rPr>
          <w:rStyle w:val="normaltextrun"/>
          <w:rFonts w:ascii="Aptos" w:hAnsi="Aptos" w:eastAsiaTheme="majorEastAsia"/>
          <w:color w:val="000000"/>
          <w:shd w:val="clear" w:color="auto" w:fill="FFFFFF"/>
        </w:rPr>
        <w:t>by the affirmative of at least three members of the Zoning Board of</w:t>
      </w:r>
      <w:r>
        <w:rPr>
          <w:rStyle w:val="normaltextrun"/>
          <w:rFonts w:ascii="Aptos" w:hAnsi="Aptos" w:eastAsiaTheme="majorEastAsia"/>
          <w:color w:val="000000"/>
          <w:shd w:val="clear" w:color="auto" w:fill="FFFFFF"/>
        </w:rPr>
        <w:t xml:space="preserve"> </w:t>
      </w:r>
      <w:r>
        <w:rPr>
          <w:rStyle w:val="normaltextrun"/>
          <w:rFonts w:ascii="Aptos" w:hAnsi="Aptos" w:eastAsiaTheme="majorEastAsia"/>
          <w:color w:val="000000"/>
          <w:shd w:val="clear" w:color="auto" w:fill="FFFFFF"/>
        </w:rPr>
        <w:t>Adjustment. </w:t>
      </w:r>
    </w:p>
    <w:p w:rsidR="00C511B4" w:rsidP="00C511B4" w:rsidRDefault="00C511B4" w14:paraId="718AE576"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C511B4" w:rsidP="00C511B4" w:rsidRDefault="00C511B4" w14:paraId="0FA7005B" w14:textId="1CD8F73C">
      <w:pPr>
        <w:pStyle w:val="paragraph"/>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Engineer Christian Smith presents the board with another overview of the plan set hitting on key topics from the site walk conducted on 4/11/26. </w:t>
      </w:r>
      <w:r w:rsidR="009A0126">
        <w:rPr>
          <w:rStyle w:val="normaltextrun"/>
          <w:rFonts w:ascii="Aptos" w:hAnsi="Aptos" w:eastAsiaTheme="majorEastAsia"/>
          <w:color w:val="000000"/>
          <w:shd w:val="clear" w:color="auto" w:fill="FFFFFF"/>
        </w:rPr>
        <w:t xml:space="preserve">Topic of conversation was but not limited to: </w:t>
      </w:r>
    </w:p>
    <w:p w:rsidR="009A0126" w:rsidP="009A0126" w:rsidRDefault="009A0126" w14:paraId="4B23E65F" w14:textId="6086D33D">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9A0126" w:rsidP="002B382A" w:rsidRDefault="002B382A" w14:paraId="6F2B81AC" w14:textId="507DF680">
      <w:pPr>
        <w:pStyle w:val="paragraph"/>
        <w:numPr>
          <w:ilvl w:val="0"/>
          <w:numId w:val="3"/>
        </w:numPr>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The comment letter from the Town Engineer </w:t>
      </w:r>
      <w:proofErr w:type="gramStart"/>
      <w:r>
        <w:rPr>
          <w:rStyle w:val="normaltextrun"/>
          <w:rFonts w:ascii="Aptos" w:hAnsi="Aptos" w:eastAsiaTheme="majorEastAsia"/>
          <w:color w:val="000000"/>
          <w:shd w:val="clear" w:color="auto" w:fill="FFFFFF"/>
        </w:rPr>
        <w:t>was reviewed</w:t>
      </w:r>
      <w:proofErr w:type="gramEnd"/>
      <w:r>
        <w:rPr>
          <w:rStyle w:val="normaltextrun"/>
          <w:rFonts w:ascii="Aptos" w:hAnsi="Aptos" w:eastAsiaTheme="majorEastAsia"/>
          <w:color w:val="000000"/>
          <w:shd w:val="clear" w:color="auto" w:fill="FFFFFF"/>
        </w:rPr>
        <w:t xml:space="preserve"> </w:t>
      </w:r>
      <w:r w:rsidR="00A559B7">
        <w:rPr>
          <w:rStyle w:val="normaltextrun"/>
          <w:rFonts w:ascii="Aptos" w:hAnsi="Aptos" w:eastAsiaTheme="majorEastAsia"/>
          <w:color w:val="000000"/>
          <w:shd w:val="clear" w:color="auto" w:fill="FFFFFF"/>
        </w:rPr>
        <w:t xml:space="preserve">by the board </w:t>
      </w:r>
      <w:r>
        <w:rPr>
          <w:rStyle w:val="normaltextrun"/>
          <w:rFonts w:ascii="Aptos" w:hAnsi="Aptos" w:eastAsiaTheme="majorEastAsia"/>
          <w:color w:val="000000"/>
          <w:shd w:val="clear" w:color="auto" w:fill="FFFFFF"/>
        </w:rPr>
        <w:t xml:space="preserve">and all comments were satisfied. </w:t>
      </w:r>
    </w:p>
    <w:p w:rsidR="002B382A" w:rsidP="002B382A" w:rsidRDefault="002B382A" w14:paraId="13A0C52A" w14:textId="6B714F37">
      <w:pPr>
        <w:pStyle w:val="paragraph"/>
        <w:numPr>
          <w:ilvl w:val="0"/>
          <w:numId w:val="3"/>
        </w:numPr>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All Town Planner comments were also satisfied. </w:t>
      </w:r>
    </w:p>
    <w:p w:rsidR="002B382A" w:rsidP="002B382A" w:rsidRDefault="002B382A" w14:paraId="0B07A3E5" w14:textId="41B13FA4">
      <w:pPr>
        <w:pStyle w:val="paragraph"/>
        <w:numPr>
          <w:ilvl w:val="0"/>
          <w:numId w:val="3"/>
        </w:numPr>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K Aldred</w:t>
      </w:r>
      <w:r w:rsidR="002D33C2">
        <w:rPr>
          <w:rStyle w:val="normaltextrun"/>
          <w:rFonts w:ascii="Aptos" w:hAnsi="Aptos" w:eastAsiaTheme="majorEastAsia"/>
          <w:color w:val="000000"/>
          <w:shd w:val="clear" w:color="auto" w:fill="FFFFFF"/>
        </w:rPr>
        <w:t>’s email comments</w:t>
      </w:r>
      <w:r>
        <w:rPr>
          <w:rStyle w:val="normaltextrun"/>
          <w:rFonts w:ascii="Aptos" w:hAnsi="Aptos" w:eastAsiaTheme="majorEastAsia"/>
          <w:color w:val="000000"/>
          <w:shd w:val="clear" w:color="auto" w:fill="FFFFFF"/>
        </w:rPr>
        <w:t xml:space="preserve"> were read into the record </w:t>
      </w:r>
    </w:p>
    <w:p w:rsidR="002B382A" w:rsidP="28FCE9E8" w:rsidRDefault="00072A20" w14:paraId="1E18A948" w14:textId="38472B35">
      <w:pPr>
        <w:pStyle w:val="paragraph"/>
        <w:numPr>
          <w:ilvl w:val="0"/>
          <w:numId w:val="3"/>
        </w:numPr>
        <w:spacing w:before="0" w:beforeAutospacing="off" w:after="0" w:afterAutospacing="off"/>
        <w:textAlignment w:val="baseline"/>
        <w:rPr>
          <w:rStyle w:val="normaltextrun"/>
          <w:rFonts w:ascii="Aptos" w:hAnsi="Aptos" w:eastAsia="" w:eastAsiaTheme="majorEastAsia"/>
          <w:color w:val="000000"/>
          <w:shd w:val="clear" w:color="auto" w:fill="FFFFFF"/>
        </w:rPr>
      </w:pPr>
      <w:r w:rsidRPr="28FCE9E8" w:rsidR="1139D3EA">
        <w:rPr>
          <w:rStyle w:val="normaltextrun"/>
          <w:rFonts w:ascii="Aptos" w:hAnsi="Aptos" w:eastAsia="" w:eastAsiaTheme="majorEastAsia"/>
          <w:color w:val="000000"/>
          <w:shd w:val="clear" w:color="auto" w:fill="FFFFFF"/>
        </w:rPr>
        <w:t>Abutter Paul Smith</w:t>
      </w:r>
      <w:r w:rsidRPr="28FCE9E8" w:rsidR="1AE86B5C">
        <w:rPr>
          <w:rStyle w:val="normaltextrun"/>
          <w:rFonts w:ascii="Aptos" w:hAnsi="Aptos" w:eastAsia="" w:eastAsiaTheme="majorEastAsia"/>
          <w:color w:val="000000"/>
          <w:shd w:val="clear" w:color="auto" w:fill="FFFFFF"/>
        </w:rPr>
        <w:t xml:space="preserve"> will be contacted to see if he would like trees </w:t>
      </w:r>
      <w:r w:rsidRPr="28FCE9E8" w:rsidR="413CDCF4">
        <w:rPr>
          <w:rStyle w:val="normaltextrun"/>
          <w:rFonts w:ascii="Aptos" w:hAnsi="Aptos" w:eastAsia="" w:eastAsiaTheme="majorEastAsia"/>
          <w:color w:val="000000" w:themeColor="text1" w:themeTint="FF" w:themeShade="FF"/>
        </w:rPr>
        <w:t>to be planted</w:t>
      </w:r>
      <w:r w:rsidRPr="28FCE9E8" w:rsidR="1AE86B5C">
        <w:rPr>
          <w:rStyle w:val="normaltextrun"/>
          <w:rFonts w:ascii="Aptos" w:hAnsi="Aptos" w:eastAsia="" w:eastAsiaTheme="majorEastAsia"/>
          <w:color w:val="000000" w:themeColor="text1" w:themeTint="FF" w:themeShade="FF"/>
        </w:rPr>
        <w:t xml:space="preserve"> as a buffer between the </w:t>
      </w:r>
      <w:r w:rsidRPr="28FCE9E8" w:rsidR="569CC992">
        <w:rPr>
          <w:rStyle w:val="normaltextrun"/>
          <w:rFonts w:ascii="Aptos" w:hAnsi="Aptos" w:eastAsia="" w:eastAsiaTheme="majorEastAsia"/>
          <w:color w:val="000000" w:themeColor="text1" w:themeTint="FF" w:themeShade="FF"/>
        </w:rPr>
        <w:t xml:space="preserve">two </w:t>
      </w:r>
      <w:r w:rsidRPr="28FCE9E8" w:rsidR="1AE86B5C">
        <w:rPr>
          <w:rStyle w:val="normaltextrun"/>
          <w:rFonts w:ascii="Aptos" w:hAnsi="Aptos" w:eastAsia="" w:eastAsiaTheme="majorEastAsia"/>
          <w:color w:val="000000" w:themeColor="text1" w:themeTint="FF" w:themeShade="FF"/>
        </w:rPr>
        <w:t xml:space="preserve">properties. </w:t>
      </w:r>
    </w:p>
    <w:p w:rsidR="002B382A" w:rsidP="002B382A" w:rsidRDefault="00150F32" w14:paraId="6015EE39" w14:textId="164B460C">
      <w:pPr>
        <w:pStyle w:val="paragraph"/>
        <w:numPr>
          <w:ilvl w:val="0"/>
          <w:numId w:val="3"/>
        </w:numPr>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DOT driveway permit </w:t>
      </w:r>
    </w:p>
    <w:p w:rsidR="00150F32" w:rsidP="002B382A" w:rsidRDefault="006C68B5" w14:paraId="6557CDCC" w14:textId="0733E374">
      <w:pPr>
        <w:pStyle w:val="paragraph"/>
        <w:numPr>
          <w:ilvl w:val="0"/>
          <w:numId w:val="3"/>
        </w:numPr>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The waiver and conditional use permit need to </w:t>
      </w:r>
      <w:proofErr w:type="gramStart"/>
      <w:r>
        <w:rPr>
          <w:rStyle w:val="normaltextrun"/>
          <w:rFonts w:ascii="Aptos" w:hAnsi="Aptos" w:eastAsiaTheme="majorEastAsia"/>
          <w:color w:val="000000"/>
          <w:shd w:val="clear" w:color="auto" w:fill="FFFFFF"/>
        </w:rPr>
        <w:t xml:space="preserve">be </w:t>
      </w:r>
      <w:r w:rsidR="00374611">
        <w:rPr>
          <w:rStyle w:val="normaltextrun"/>
          <w:rFonts w:ascii="Aptos" w:hAnsi="Aptos" w:eastAsiaTheme="majorEastAsia"/>
          <w:color w:val="000000"/>
          <w:shd w:val="clear" w:color="auto" w:fill="FFFFFF"/>
        </w:rPr>
        <w:t>addressed</w:t>
      </w:r>
      <w:proofErr w:type="gramEnd"/>
      <w:r w:rsidR="006A6F39">
        <w:rPr>
          <w:rStyle w:val="normaltextrun"/>
          <w:rFonts w:ascii="Aptos" w:hAnsi="Aptos" w:eastAsiaTheme="majorEastAsia"/>
          <w:color w:val="000000"/>
          <w:shd w:val="clear" w:color="auto" w:fill="FFFFFF"/>
        </w:rPr>
        <w:t xml:space="preserve"> by the board</w:t>
      </w:r>
      <w:r w:rsidR="006F13BF">
        <w:rPr>
          <w:rStyle w:val="normaltextrun"/>
          <w:rFonts w:ascii="Aptos" w:hAnsi="Aptos" w:eastAsiaTheme="majorEastAsia"/>
          <w:color w:val="000000"/>
          <w:shd w:val="clear" w:color="auto" w:fill="FFFFFF"/>
        </w:rPr>
        <w:t xml:space="preserve"> to move forward. </w:t>
      </w:r>
    </w:p>
    <w:p w:rsidR="00340431" w:rsidP="00340431" w:rsidRDefault="00340431" w14:paraId="7F35CBD2"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340431" w:rsidP="28FCE9E8" w:rsidRDefault="00A43D7D" w14:paraId="230A1950" w14:textId="28D56705">
      <w:pPr>
        <w:pStyle w:val="paragraph"/>
        <w:spacing w:before="0" w:beforeAutospacing="off" w:after="0" w:afterAutospacing="off"/>
        <w:textAlignment w:val="baseline"/>
        <w:rPr>
          <w:rStyle w:val="normaltextrun"/>
          <w:rFonts w:ascii="Aptos" w:hAnsi="Aptos" w:eastAsia="" w:eastAsiaTheme="majorEastAsia"/>
          <w:color w:val="000000"/>
          <w:shd w:val="clear" w:color="auto" w:fill="FFFFFF"/>
        </w:rPr>
      </w:pPr>
      <w:r w:rsidRPr="28FCE9E8" w:rsidR="4E2F125D">
        <w:rPr>
          <w:rStyle w:val="normaltextrun"/>
          <w:rFonts w:ascii="Aptos" w:hAnsi="Aptos" w:eastAsia="" w:eastAsiaTheme="majorEastAsia"/>
          <w:color w:val="000000"/>
          <w:shd w:val="clear" w:color="auto" w:fill="FFFFFF"/>
        </w:rPr>
        <w:t xml:space="preserve">D Finan </w:t>
      </w:r>
      <w:r w:rsidRPr="28FCE9E8" w:rsidR="43CC5F33">
        <w:rPr>
          <w:rStyle w:val="normaltextrun"/>
          <w:rFonts w:ascii="Aptos" w:hAnsi="Aptos" w:eastAsia="" w:eastAsiaTheme="majorEastAsia"/>
          <w:color w:val="000000"/>
          <w:shd w:val="clear" w:color="auto" w:fill="FFFFFF"/>
        </w:rPr>
        <w:t xml:space="preserve">made a motion </w:t>
      </w:r>
      <w:r w:rsidRPr="28FCE9E8" w:rsidR="4E2F125D">
        <w:rPr>
          <w:rStyle w:val="normaltextrun"/>
          <w:rFonts w:ascii="Aptos" w:hAnsi="Aptos" w:eastAsia="" w:eastAsiaTheme="majorEastAsia"/>
          <w:color w:val="000000"/>
          <w:shd w:val="clear" w:color="auto" w:fill="FFFFFF"/>
        </w:rPr>
        <w:t xml:space="preserve">to approve the waiver from </w:t>
      </w:r>
      <w:r w:rsidRPr="28FCE9E8" w:rsidR="31492CCE">
        <w:rPr>
          <w:rStyle w:val="normaltextrun"/>
          <w:rFonts w:ascii="Aptos" w:hAnsi="Aptos" w:eastAsia="" w:eastAsiaTheme="majorEastAsia"/>
          <w:color w:val="000000"/>
          <w:shd w:val="clear" w:color="auto" w:fill="FFFFFF"/>
        </w:rPr>
        <w:t xml:space="preserve">Site </w:t>
      </w:r>
      <w:r w:rsidRPr="28FCE9E8" w:rsidR="7D0F4AC6">
        <w:rPr>
          <w:rStyle w:val="normaltextrun"/>
          <w:rFonts w:ascii="Aptos" w:hAnsi="Aptos" w:eastAsia="" w:eastAsiaTheme="majorEastAsia"/>
          <w:color w:val="000000"/>
          <w:shd w:val="clear" w:color="auto" w:fill="FFFFFF"/>
        </w:rPr>
        <w:t xml:space="preserve">Plan Review Regulation 6.10, </w:t>
      </w:r>
      <w:r w:rsidRPr="28FCE9E8" w:rsidR="22E8F7C2">
        <w:rPr>
          <w:rStyle w:val="normaltextrun"/>
          <w:rFonts w:ascii="Aptos" w:hAnsi="Aptos" w:eastAsia="" w:eastAsiaTheme="majorEastAsia"/>
          <w:color w:val="000000"/>
          <w:shd w:val="clear" w:color="auto" w:fill="FFFFFF"/>
        </w:rPr>
        <w:t>9.8.4</w:t>
      </w:r>
      <w:r w:rsidRPr="28FCE9E8" w:rsidR="562DA315">
        <w:rPr>
          <w:rStyle w:val="normaltextrun"/>
          <w:rFonts w:ascii="Aptos" w:hAnsi="Aptos" w:eastAsia="" w:eastAsiaTheme="majorEastAsia"/>
          <w:color w:val="000000"/>
          <w:shd w:val="clear" w:color="auto" w:fill="FFFFFF"/>
        </w:rPr>
        <w:t>.2</w:t>
      </w:r>
      <w:r w:rsidRPr="28FCE9E8" w:rsidR="0C4A8FE4">
        <w:rPr>
          <w:rStyle w:val="normaltextrun"/>
          <w:rFonts w:ascii="Aptos" w:hAnsi="Aptos" w:eastAsia="" w:eastAsiaTheme="majorEastAsia"/>
          <w:color w:val="000000"/>
          <w:shd w:val="clear" w:color="auto" w:fill="FFFFFF"/>
        </w:rPr>
        <w:t xml:space="preserve"> (B)(H) Calculation showing volume, </w:t>
      </w:r>
      <w:r w:rsidRPr="28FCE9E8" w:rsidR="0FF0FE61">
        <w:rPr>
          <w:rStyle w:val="normaltextrun"/>
          <w:rFonts w:ascii="Aptos" w:hAnsi="Aptos" w:eastAsia="" w:eastAsiaTheme="majorEastAsia"/>
          <w:color w:val="000000"/>
          <w:shd w:val="clear" w:color="auto" w:fill="FFFFFF"/>
        </w:rPr>
        <w:t xml:space="preserve">peak discharge, and velocity of present and future </w:t>
      </w:r>
      <w:r w:rsidRPr="28FCE9E8" w:rsidR="3F858007">
        <w:rPr>
          <w:rStyle w:val="normaltextrun"/>
          <w:rFonts w:ascii="Aptos" w:hAnsi="Aptos" w:eastAsia="" w:eastAsiaTheme="majorEastAsia"/>
          <w:color w:val="000000"/>
          <w:shd w:val="clear" w:color="auto" w:fill="FFFFFF"/>
        </w:rPr>
        <w:t xml:space="preserve">runoff;</w:t>
      </w:r>
      <w:r w:rsidRPr="28FCE9E8" w:rsidR="562DA315">
        <w:rPr>
          <w:rStyle w:val="normaltextrun"/>
          <w:rFonts w:ascii="Aptos" w:hAnsi="Aptos" w:eastAsia="" w:eastAsiaTheme="majorEastAsia"/>
          <w:color w:val="000000" w:themeColor="text1" w:themeTint="FF" w:themeShade="FF"/>
        </w:rPr>
        <w:t xml:space="preserve"> </w:t>
      </w:r>
      <w:r w:rsidRPr="28FCE9E8" w:rsidR="1D152C96">
        <w:rPr>
          <w:rStyle w:val="normaltextrun"/>
          <w:rFonts w:ascii="Aptos" w:hAnsi="Aptos" w:eastAsia="" w:eastAsiaTheme="majorEastAsia"/>
          <w:color w:val="000000" w:themeColor="text1" w:themeTint="FF" w:themeShade="FF"/>
        </w:rPr>
        <w:t>B Ramsdell</w:t>
      </w:r>
      <w:r w:rsidRPr="28FCE9E8" w:rsidR="43CC5F33">
        <w:rPr>
          <w:rStyle w:val="normaltextrun"/>
          <w:rFonts w:ascii="Aptos" w:hAnsi="Aptos" w:eastAsia="" w:eastAsiaTheme="majorEastAsia"/>
          <w:color w:val="000000" w:themeColor="text1" w:themeTint="FF" w:themeShade="FF"/>
        </w:rPr>
        <w:t xml:space="preserve"> seconded the motion</w:t>
      </w:r>
      <w:r w:rsidRPr="28FCE9E8" w:rsidR="1D152C96">
        <w:rPr>
          <w:rStyle w:val="normaltextrun"/>
          <w:rFonts w:ascii="Aptos" w:hAnsi="Aptos" w:eastAsia="" w:eastAsiaTheme="majorEastAsia"/>
          <w:color w:val="000000" w:themeColor="text1" w:themeTint="FF" w:themeShade="FF"/>
        </w:rPr>
        <w:t>. The motion car</w:t>
      </w:r>
      <w:r w:rsidRPr="28FCE9E8" w:rsidR="3843FF5B">
        <w:rPr>
          <w:rStyle w:val="normaltextrun"/>
          <w:rFonts w:ascii="Aptos" w:hAnsi="Aptos" w:eastAsia="" w:eastAsiaTheme="majorEastAsia"/>
          <w:color w:val="000000" w:themeColor="text1" w:themeTint="FF" w:themeShade="FF"/>
        </w:rPr>
        <w:t>r</w:t>
      </w:r>
      <w:r w:rsidRPr="28FCE9E8" w:rsidR="1D152C96">
        <w:rPr>
          <w:rStyle w:val="normaltextrun"/>
          <w:rFonts w:ascii="Aptos" w:hAnsi="Aptos" w:eastAsia="" w:eastAsiaTheme="majorEastAsia"/>
          <w:color w:val="000000" w:themeColor="text1" w:themeTint="FF" w:themeShade="FF"/>
        </w:rPr>
        <w:t xml:space="preserve">ied, L Faria abstains. </w:t>
      </w:r>
    </w:p>
    <w:p w:rsidR="00887446" w:rsidP="00340431" w:rsidRDefault="00887446" w14:paraId="3C147095"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887446" w:rsidP="00340431" w:rsidRDefault="003842D8" w14:paraId="7F750684" w14:textId="56724C6A">
      <w:pPr>
        <w:pStyle w:val="paragraph"/>
        <w:spacing w:before="0" w:beforeAutospacing="0" w:after="0" w:afterAutospacing="0"/>
        <w:textAlignment w:val="baseline"/>
        <w:rPr>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The Conditional Use Permit</w:t>
      </w:r>
      <w:r w:rsidR="00605591">
        <w:rPr>
          <w:rStyle w:val="normaltextrun"/>
          <w:rFonts w:ascii="Aptos" w:hAnsi="Aptos" w:eastAsiaTheme="majorEastAsia"/>
          <w:color w:val="000000"/>
          <w:shd w:val="clear" w:color="auto" w:fill="FFFFFF"/>
        </w:rPr>
        <w:t xml:space="preserve"> for </w:t>
      </w:r>
      <w:r w:rsidR="002A6A8B">
        <w:rPr>
          <w:rStyle w:val="normaltextrun"/>
          <w:rFonts w:ascii="Aptos" w:hAnsi="Aptos" w:eastAsiaTheme="majorEastAsia"/>
          <w:color w:val="000000"/>
          <w:shd w:val="clear" w:color="auto" w:fill="FFFFFF"/>
        </w:rPr>
        <w:t xml:space="preserve">Zoning </w:t>
      </w:r>
      <w:r w:rsidR="00AD510C">
        <w:rPr>
          <w:rStyle w:val="normaltextrun"/>
          <w:rFonts w:ascii="Aptos" w:hAnsi="Aptos" w:eastAsiaTheme="majorEastAsia"/>
          <w:color w:val="000000"/>
          <w:shd w:val="clear" w:color="auto" w:fill="FFFFFF"/>
        </w:rPr>
        <w:t xml:space="preserve">Regulation </w:t>
      </w:r>
      <w:r w:rsidR="0045650F">
        <w:rPr>
          <w:rStyle w:val="normaltextrun"/>
          <w:rFonts w:ascii="Aptos" w:hAnsi="Aptos" w:eastAsiaTheme="majorEastAsia"/>
          <w:color w:val="000000"/>
          <w:shd w:val="clear" w:color="auto" w:fill="FFFFFF"/>
        </w:rPr>
        <w:t>700.002.009.00</w:t>
      </w:r>
      <w:r w:rsidR="00B14E3F">
        <w:rPr>
          <w:rStyle w:val="normaltextrun"/>
          <w:rFonts w:ascii="Aptos" w:hAnsi="Aptos" w:eastAsiaTheme="majorEastAsia"/>
          <w:color w:val="000000"/>
          <w:shd w:val="clear" w:color="auto" w:fill="FFFFFF"/>
        </w:rPr>
        <w:t xml:space="preserve">, </w:t>
      </w:r>
      <w:r w:rsidRPr="00B14E3F" w:rsidR="00B14E3F">
        <w:rPr>
          <w:rFonts w:ascii="Aptos" w:hAnsi="Aptos" w:eastAsiaTheme="majorEastAsia"/>
          <w:color w:val="000000"/>
          <w:shd w:val="clear" w:color="auto" w:fill="FFFFFF"/>
        </w:rPr>
        <w:t>A Conditional Use Permit may be granted by the Planning Board (RSA 674:21 II) for the construction, in areas within the Wetland Conservation District and associated setbacks and buffers, (3/12/2002) of roads and other access ways, and for pipelines, power lines, other transmission lines, and buildings for senior housing, but in no case closer than 25 feet of wetlands with poorly drained soils or vernal pools and 50 feet of wetlands with very poorly drained soils or prime wetlands, provided that all of the following conditions are found to exist: (3/2016)</w:t>
      </w:r>
    </w:p>
    <w:p w:rsidR="00B14E3F" w:rsidP="00340431" w:rsidRDefault="00B14E3F" w14:paraId="2F7432AF" w14:textId="77777777">
      <w:pPr>
        <w:pStyle w:val="paragraph"/>
        <w:spacing w:before="0" w:beforeAutospacing="0" w:after="0" w:afterAutospacing="0"/>
        <w:textAlignment w:val="baseline"/>
        <w:rPr>
          <w:rFonts w:ascii="Aptos" w:hAnsi="Aptos" w:eastAsiaTheme="majorEastAsia"/>
          <w:color w:val="000000"/>
          <w:shd w:val="clear" w:color="auto" w:fill="FFFFFF"/>
        </w:rPr>
      </w:pPr>
    </w:p>
    <w:p w:rsidR="00B14E3F" w:rsidP="28FCE9E8" w:rsidRDefault="009C663B" w14:paraId="1DD8A219" w14:textId="340AD086">
      <w:pPr>
        <w:pStyle w:val="paragraph"/>
        <w:spacing w:before="0" w:beforeAutospacing="off" w:after="0" w:afterAutospacing="off"/>
        <w:textAlignment w:val="baseline"/>
        <w:rPr>
          <w:rFonts w:ascii="Aptos" w:hAnsi="Aptos" w:eastAsia="" w:eastAsiaTheme="majorEastAsia"/>
          <w:color w:val="000000"/>
          <w:shd w:val="clear" w:color="auto" w:fill="FFFFFF"/>
        </w:rPr>
      </w:pPr>
      <w:r w:rsidRPr="28FCE9E8" w:rsidR="564E41DF">
        <w:rPr>
          <w:rFonts w:ascii="Aptos" w:hAnsi="Aptos" w:eastAsia="" w:eastAsiaTheme="majorEastAsia"/>
          <w:color w:val="000000"/>
          <w:shd w:val="clear" w:color="auto" w:fill="FFFFFF"/>
        </w:rPr>
        <w:t>D Marino</w:t>
      </w:r>
      <w:r w:rsidRPr="28FCE9E8" w:rsidR="3843FF5B">
        <w:rPr>
          <w:rFonts w:ascii="Aptos" w:hAnsi="Aptos" w:eastAsia="" w:eastAsiaTheme="majorEastAsia"/>
          <w:color w:val="000000"/>
          <w:shd w:val="clear" w:color="auto" w:fill="FFFFFF"/>
        </w:rPr>
        <w:t xml:space="preserve"> made a motion</w:t>
      </w:r>
      <w:r w:rsidRPr="28FCE9E8" w:rsidR="564E41DF">
        <w:rPr>
          <w:rFonts w:ascii="Aptos" w:hAnsi="Aptos" w:eastAsia="" w:eastAsiaTheme="majorEastAsia"/>
          <w:color w:val="000000"/>
          <w:shd w:val="clear" w:color="auto" w:fill="FFFFFF"/>
        </w:rPr>
        <w:t xml:space="preserve"> </w:t>
      </w:r>
      <w:r w:rsidRPr="28FCE9E8" w:rsidR="380BBA95">
        <w:rPr>
          <w:rFonts w:ascii="Aptos" w:hAnsi="Aptos" w:eastAsia="" w:eastAsiaTheme="majorEastAsia"/>
          <w:color w:val="000000"/>
          <w:shd w:val="clear" w:color="auto" w:fill="FFFFFF"/>
        </w:rPr>
        <w:t xml:space="preserve">to approve </w:t>
      </w:r>
      <w:r w:rsidRPr="28FCE9E8" w:rsidR="65B087C0">
        <w:rPr>
          <w:rFonts w:ascii="Aptos" w:hAnsi="Aptos" w:eastAsia="" w:eastAsiaTheme="majorEastAsia"/>
          <w:color w:val="000000"/>
          <w:shd w:val="clear" w:color="auto" w:fill="FFFFFF"/>
        </w:rPr>
        <w:t>(</w:t>
      </w:r>
      <w:r w:rsidRPr="28FCE9E8" w:rsidR="427DF9A4">
        <w:rPr>
          <w:rFonts w:ascii="Aptos" w:hAnsi="Aptos" w:eastAsia="" w:eastAsiaTheme="majorEastAsia"/>
          <w:color w:val="000000"/>
          <w:shd w:val="clear" w:color="auto" w:fill="FFFFFF"/>
        </w:rPr>
        <w:t>A</w:t>
      </w:r>
      <w:r w:rsidRPr="28FCE9E8" w:rsidR="65B087C0">
        <w:rPr>
          <w:rFonts w:ascii="Aptos" w:hAnsi="Aptos" w:eastAsia="" w:eastAsiaTheme="majorEastAsia"/>
          <w:color w:val="000000"/>
          <w:shd w:val="clear" w:color="auto" w:fill="FFFFFF"/>
        </w:rPr>
        <w:t>)</w:t>
      </w:r>
      <w:r w:rsidRPr="28FCE9E8" w:rsidR="427DF9A4">
        <w:rPr>
          <w:rFonts w:ascii="Aptos" w:hAnsi="Aptos" w:eastAsia="" w:eastAsiaTheme="majorEastAsia"/>
          <w:color w:val="000000"/>
          <w:shd w:val="clear" w:color="auto" w:fill="FFFFFF"/>
        </w:rPr>
        <w:t xml:space="preserve"> </w:t>
      </w:r>
      <w:r w:rsidRPr="28FCE9E8" w:rsidR="65B087C0">
        <w:rPr>
          <w:rFonts w:ascii="Aptos" w:hAnsi="Aptos" w:eastAsia="" w:eastAsiaTheme="majorEastAsia"/>
          <w:color w:val="000000"/>
          <w:shd w:val="clear" w:color="auto" w:fill="FFFFFF"/>
        </w:rPr>
        <w:t xml:space="preserve">The proposed construction is essential to the productive use of land not within the Wetlands Conservation </w:t>
      </w:r>
      <w:r w:rsidRPr="28FCE9E8" w:rsidR="616FCFE3">
        <w:rPr>
          <w:rFonts w:ascii="Aptos" w:hAnsi="Aptos" w:eastAsia="" w:eastAsiaTheme="majorEastAsia"/>
          <w:color w:val="000000" w:themeColor="text1" w:themeTint="FF" w:themeShade="FF"/>
        </w:rPr>
        <w:t>District;</w:t>
      </w:r>
      <w:r w:rsidRPr="28FCE9E8" w:rsidR="65B087C0">
        <w:rPr>
          <w:rFonts w:ascii="Aptos" w:hAnsi="Aptos" w:eastAsia="" w:eastAsiaTheme="majorEastAsia"/>
          <w:color w:val="000000" w:themeColor="text1" w:themeTint="FF" w:themeShade="FF"/>
        </w:rPr>
        <w:t xml:space="preserve"> </w:t>
      </w:r>
      <w:r w:rsidRPr="28FCE9E8" w:rsidR="1F0B57E7">
        <w:rPr>
          <w:rFonts w:ascii="Aptos" w:hAnsi="Aptos" w:eastAsia="" w:eastAsiaTheme="majorEastAsia"/>
          <w:color w:val="000000" w:themeColor="text1" w:themeTint="FF" w:themeShade="FF"/>
        </w:rPr>
        <w:t>B Ramsdell</w:t>
      </w:r>
      <w:r w:rsidRPr="28FCE9E8" w:rsidR="3843FF5B">
        <w:rPr>
          <w:rFonts w:ascii="Aptos" w:hAnsi="Aptos" w:eastAsia="" w:eastAsiaTheme="majorEastAsia"/>
          <w:color w:val="000000" w:themeColor="text1" w:themeTint="FF" w:themeShade="FF"/>
        </w:rPr>
        <w:t xml:space="preserve"> seconded the motion</w:t>
      </w:r>
      <w:r w:rsidRPr="28FCE9E8" w:rsidR="1F0B57E7">
        <w:rPr>
          <w:rFonts w:ascii="Aptos" w:hAnsi="Aptos" w:eastAsia="" w:eastAsiaTheme="majorEastAsia"/>
          <w:color w:val="000000" w:themeColor="text1" w:themeTint="FF" w:themeShade="FF"/>
        </w:rPr>
        <w:t>. The motion carried unani</w:t>
      </w:r>
      <w:r w:rsidRPr="28FCE9E8" w:rsidR="1BF90909">
        <w:rPr>
          <w:rFonts w:ascii="Aptos" w:hAnsi="Aptos" w:eastAsia="" w:eastAsiaTheme="majorEastAsia"/>
          <w:color w:val="000000" w:themeColor="text1" w:themeTint="FF" w:themeShade="FF"/>
        </w:rPr>
        <w:t xml:space="preserve">mously. </w:t>
      </w:r>
    </w:p>
    <w:p w:rsidR="00AA41E8" w:rsidP="00340431" w:rsidRDefault="00AA41E8" w14:paraId="72BF5F15" w14:textId="77777777">
      <w:pPr>
        <w:pStyle w:val="paragraph"/>
        <w:spacing w:before="0" w:beforeAutospacing="0" w:after="0" w:afterAutospacing="0"/>
        <w:textAlignment w:val="baseline"/>
        <w:rPr>
          <w:rFonts w:ascii="Aptos" w:hAnsi="Aptos" w:eastAsiaTheme="majorEastAsia"/>
          <w:color w:val="000000"/>
          <w:shd w:val="clear" w:color="auto" w:fill="FFFFFF"/>
        </w:rPr>
      </w:pPr>
    </w:p>
    <w:p w:rsidR="00AA41E8" w:rsidP="00340431" w:rsidRDefault="00AA41E8" w14:paraId="1873F60E" w14:textId="0ED101EE">
      <w:pPr>
        <w:pStyle w:val="paragraph"/>
        <w:spacing w:before="0" w:beforeAutospacing="0" w:after="0" w:afterAutospacing="0"/>
        <w:textAlignment w:val="baseline"/>
        <w:rPr>
          <w:rFonts w:ascii="Aptos" w:hAnsi="Aptos" w:eastAsiaTheme="majorEastAsia"/>
          <w:color w:val="000000"/>
          <w:shd w:val="clear" w:color="auto" w:fill="FFFFFF"/>
        </w:rPr>
      </w:pPr>
      <w:r>
        <w:rPr>
          <w:rFonts w:ascii="Aptos" w:hAnsi="Aptos" w:eastAsiaTheme="majorEastAsia"/>
          <w:color w:val="000000"/>
          <w:shd w:val="clear" w:color="auto" w:fill="FFFFFF"/>
        </w:rPr>
        <w:t>B West</w:t>
      </w:r>
      <w:r w:rsidR="0033635D">
        <w:rPr>
          <w:rFonts w:ascii="Aptos" w:hAnsi="Aptos" w:eastAsiaTheme="majorEastAsia"/>
          <w:color w:val="000000"/>
          <w:shd w:val="clear" w:color="auto" w:fill="FFFFFF"/>
        </w:rPr>
        <w:t xml:space="preserve"> made a motion</w:t>
      </w:r>
      <w:r>
        <w:rPr>
          <w:rFonts w:ascii="Aptos" w:hAnsi="Aptos" w:eastAsiaTheme="majorEastAsia"/>
          <w:color w:val="000000"/>
          <w:shd w:val="clear" w:color="auto" w:fill="FFFFFF"/>
        </w:rPr>
        <w:t xml:space="preserve"> to approve </w:t>
      </w:r>
      <w:r w:rsidR="008B4B18">
        <w:rPr>
          <w:rFonts w:ascii="Aptos" w:hAnsi="Aptos" w:eastAsiaTheme="majorEastAsia"/>
          <w:color w:val="000000"/>
          <w:shd w:val="clear" w:color="auto" w:fill="FFFFFF"/>
        </w:rPr>
        <w:t xml:space="preserve">(B) </w:t>
      </w:r>
      <w:r w:rsidRPr="008B4B18" w:rsidR="008B4B18">
        <w:rPr>
          <w:rFonts w:ascii="Aptos" w:hAnsi="Aptos" w:eastAsiaTheme="majorEastAsia"/>
          <w:color w:val="000000"/>
          <w:shd w:val="clear" w:color="auto" w:fill="FFFFFF"/>
        </w:rPr>
        <w:t xml:space="preserve">Design and </w:t>
      </w:r>
      <w:r w:rsidRPr="008B4B18" w:rsidR="00160E4F">
        <w:rPr>
          <w:rFonts w:ascii="Aptos" w:hAnsi="Aptos" w:eastAsiaTheme="majorEastAsia"/>
          <w:color w:val="000000"/>
          <w:shd w:val="clear" w:color="auto" w:fill="FFFFFF"/>
        </w:rPr>
        <w:t>construction,</w:t>
      </w:r>
      <w:r w:rsidRPr="008B4B18" w:rsidR="008B4B18">
        <w:rPr>
          <w:rFonts w:ascii="Aptos" w:hAnsi="Aptos" w:eastAsiaTheme="majorEastAsia"/>
          <w:color w:val="000000"/>
          <w:shd w:val="clear" w:color="auto" w:fill="FFFFFF"/>
        </w:rPr>
        <w:t xml:space="preserve"> and maintenance methods will be such as to minimize detrimental impact upon the wetland and will include restoration of the site as nearly as possible to its original grade and condition</w:t>
      </w:r>
      <w:r w:rsidR="00E0316B">
        <w:rPr>
          <w:rFonts w:ascii="Aptos" w:hAnsi="Aptos" w:eastAsiaTheme="majorEastAsia"/>
          <w:color w:val="000000"/>
          <w:shd w:val="clear" w:color="auto" w:fill="FFFFFF"/>
        </w:rPr>
        <w:t>, D Finan</w:t>
      </w:r>
      <w:r w:rsidR="0033635D">
        <w:rPr>
          <w:rFonts w:ascii="Aptos" w:hAnsi="Aptos" w:eastAsiaTheme="majorEastAsia"/>
          <w:color w:val="000000"/>
          <w:shd w:val="clear" w:color="auto" w:fill="FFFFFF"/>
        </w:rPr>
        <w:t xml:space="preserve"> seconded the motion</w:t>
      </w:r>
      <w:r w:rsidR="00E0316B">
        <w:rPr>
          <w:rFonts w:ascii="Aptos" w:hAnsi="Aptos" w:eastAsiaTheme="majorEastAsia"/>
          <w:color w:val="000000"/>
          <w:shd w:val="clear" w:color="auto" w:fill="FFFFFF"/>
        </w:rPr>
        <w:t xml:space="preserve">. The </w:t>
      </w:r>
      <w:r w:rsidR="00160E4F">
        <w:rPr>
          <w:rFonts w:ascii="Aptos" w:hAnsi="Aptos" w:eastAsiaTheme="majorEastAsia"/>
          <w:color w:val="000000"/>
          <w:shd w:val="clear" w:color="auto" w:fill="FFFFFF"/>
        </w:rPr>
        <w:t>motion carried</w:t>
      </w:r>
      <w:r w:rsidR="00E0316B">
        <w:rPr>
          <w:rFonts w:ascii="Aptos" w:hAnsi="Aptos" w:eastAsiaTheme="majorEastAsia"/>
          <w:color w:val="000000"/>
          <w:shd w:val="clear" w:color="auto" w:fill="FFFFFF"/>
        </w:rPr>
        <w:t xml:space="preserve"> </w:t>
      </w:r>
      <w:r w:rsidR="00160E4F">
        <w:rPr>
          <w:rFonts w:ascii="Aptos" w:hAnsi="Aptos" w:eastAsiaTheme="majorEastAsia"/>
          <w:color w:val="000000"/>
          <w:shd w:val="clear" w:color="auto" w:fill="FFFFFF"/>
        </w:rPr>
        <w:t xml:space="preserve">unanimously. </w:t>
      </w:r>
    </w:p>
    <w:p w:rsidR="00564B60" w:rsidP="00340431" w:rsidRDefault="00564B60" w14:paraId="019A6A87" w14:textId="77777777">
      <w:pPr>
        <w:pStyle w:val="paragraph"/>
        <w:spacing w:before="0" w:beforeAutospacing="0" w:after="0" w:afterAutospacing="0"/>
        <w:textAlignment w:val="baseline"/>
        <w:rPr>
          <w:rFonts w:ascii="Aptos" w:hAnsi="Aptos" w:eastAsiaTheme="majorEastAsia"/>
          <w:color w:val="000000"/>
          <w:shd w:val="clear" w:color="auto" w:fill="FFFFFF"/>
        </w:rPr>
      </w:pPr>
    </w:p>
    <w:p w:rsidR="00564B60" w:rsidP="28FCE9E8" w:rsidRDefault="00564B60" w14:paraId="31B99230" w14:textId="582D5A44">
      <w:pPr>
        <w:pStyle w:val="paragraph"/>
        <w:spacing w:before="0" w:beforeAutospacing="off" w:after="0" w:afterAutospacing="off"/>
        <w:textAlignment w:val="baseline"/>
        <w:rPr>
          <w:rFonts w:ascii="Aptos" w:hAnsi="Aptos" w:eastAsia="" w:eastAsiaTheme="majorEastAsia"/>
          <w:color w:val="000000"/>
          <w:shd w:val="clear" w:color="auto" w:fill="FFFFFF"/>
        </w:rPr>
      </w:pPr>
      <w:r w:rsidRPr="28FCE9E8" w:rsidR="7A5CFC41">
        <w:rPr>
          <w:rFonts w:ascii="Aptos" w:hAnsi="Aptos" w:eastAsia="" w:eastAsiaTheme="majorEastAsia"/>
          <w:color w:val="000000"/>
          <w:shd w:val="clear" w:color="auto" w:fill="FFFFFF"/>
        </w:rPr>
        <w:lastRenderedPageBreak/>
        <w:t>D Finan</w:t>
      </w:r>
      <w:r w:rsidRPr="28FCE9E8" w:rsidR="05459604">
        <w:rPr>
          <w:rFonts w:ascii="Aptos" w:hAnsi="Aptos" w:eastAsia="" w:eastAsiaTheme="majorEastAsia"/>
          <w:color w:val="000000"/>
          <w:shd w:val="clear" w:color="auto" w:fill="FFFFFF"/>
        </w:rPr>
        <w:t xml:space="preserve"> made a motion</w:t>
      </w:r>
      <w:r w:rsidRPr="28FCE9E8" w:rsidR="7A5CFC41">
        <w:rPr>
          <w:rFonts w:ascii="Aptos" w:hAnsi="Aptos" w:eastAsia="" w:eastAsiaTheme="majorEastAsia"/>
          <w:color w:val="000000"/>
          <w:shd w:val="clear" w:color="auto" w:fill="FFFFFF"/>
        </w:rPr>
        <w:t xml:space="preserve"> to approve </w:t>
      </w:r>
      <w:r w:rsidRPr="28FCE9E8" w:rsidR="12AD7050">
        <w:rPr>
          <w:rFonts w:ascii="Aptos" w:hAnsi="Aptos" w:eastAsia="" w:eastAsiaTheme="majorEastAsia"/>
          <w:color w:val="000000"/>
          <w:shd w:val="clear" w:color="auto" w:fill="FFFFFF"/>
        </w:rPr>
        <w:t xml:space="preserve">(C) </w:t>
      </w:r>
      <w:r w:rsidRPr="28FCE9E8" w:rsidR="12AD7050">
        <w:rPr>
          <w:rFonts w:ascii="Aptos" w:hAnsi="Aptos" w:eastAsia="" w:eastAsiaTheme="majorEastAsia"/>
          <w:color w:val="000000"/>
          <w:shd w:val="clear" w:color="auto" w:fill="FFFFFF"/>
        </w:rPr>
        <w:t xml:space="preserve">No alternative route which does not cross a wetland or has less detrimental impact on the wetland is </w:t>
      </w:r>
      <w:r w:rsidRPr="28FCE9E8" w:rsidR="665DBD5C">
        <w:rPr>
          <w:rFonts w:ascii="Aptos" w:hAnsi="Aptos" w:eastAsia="" w:eastAsiaTheme="majorEastAsia"/>
          <w:color w:val="000000" w:themeColor="text1" w:themeTint="FF" w:themeShade="FF"/>
        </w:rPr>
        <w:t>feasible;</w:t>
      </w:r>
      <w:r w:rsidRPr="28FCE9E8" w:rsidR="22B4A397">
        <w:rPr>
          <w:rFonts w:ascii="Aptos" w:hAnsi="Aptos" w:eastAsia="" w:eastAsiaTheme="majorEastAsia"/>
          <w:color w:val="000000" w:themeColor="text1" w:themeTint="FF" w:themeShade="FF"/>
        </w:rPr>
        <w:t xml:space="preserve"> B Ramsdell</w:t>
      </w:r>
      <w:r w:rsidRPr="28FCE9E8" w:rsidR="05459604">
        <w:rPr>
          <w:rFonts w:ascii="Aptos" w:hAnsi="Aptos" w:eastAsia="" w:eastAsiaTheme="majorEastAsia"/>
          <w:color w:val="000000" w:themeColor="text1" w:themeTint="FF" w:themeShade="FF"/>
        </w:rPr>
        <w:t xml:space="preserve"> seconded the motion</w:t>
      </w:r>
      <w:r w:rsidRPr="28FCE9E8" w:rsidR="22B4A397">
        <w:rPr>
          <w:rFonts w:ascii="Aptos" w:hAnsi="Aptos" w:eastAsia="" w:eastAsiaTheme="majorEastAsia"/>
          <w:color w:val="000000" w:themeColor="text1" w:themeTint="FF" w:themeShade="FF"/>
        </w:rPr>
        <w:t xml:space="preserve">. </w:t>
      </w:r>
      <w:r w:rsidRPr="28FCE9E8" w:rsidR="22B4A397">
        <w:rPr>
          <w:rFonts w:ascii="Aptos" w:hAnsi="Aptos" w:eastAsia="" w:eastAsiaTheme="majorEastAsia"/>
          <w:color w:val="000000" w:themeColor="text1" w:themeTint="FF" w:themeShade="FF"/>
        </w:rPr>
        <w:t>The motion carried unanimously.</w:t>
      </w:r>
    </w:p>
    <w:p w:rsidR="006F1B1C" w:rsidP="00340431" w:rsidRDefault="006F1B1C" w14:paraId="79AE7FDA" w14:textId="77777777">
      <w:pPr>
        <w:pStyle w:val="paragraph"/>
        <w:spacing w:before="0" w:beforeAutospacing="0" w:after="0" w:afterAutospacing="0"/>
        <w:textAlignment w:val="baseline"/>
        <w:rPr>
          <w:rFonts w:ascii="Aptos" w:hAnsi="Aptos" w:eastAsiaTheme="majorEastAsia"/>
          <w:color w:val="000000"/>
          <w:shd w:val="clear" w:color="auto" w:fill="FFFFFF"/>
        </w:rPr>
      </w:pPr>
    </w:p>
    <w:p w:rsidR="00DB13A3" w:rsidP="28FCE9E8" w:rsidRDefault="00660DF1" w14:paraId="0259A9F8" w14:textId="514C5F3B">
      <w:pPr>
        <w:pStyle w:val="paragraph"/>
        <w:spacing w:before="0" w:beforeAutospacing="off" w:after="0" w:afterAutospacing="off"/>
        <w:textAlignment w:val="baseline"/>
        <w:rPr>
          <w:rFonts w:ascii="Aptos" w:hAnsi="Aptos" w:eastAsia="" w:eastAsiaTheme="majorEastAsia"/>
          <w:color w:val="000000"/>
          <w:shd w:val="clear" w:color="auto" w:fill="FFFFFF"/>
        </w:rPr>
      </w:pPr>
      <w:r w:rsidRPr="28FCE9E8" w:rsidR="7DF201AE">
        <w:rPr>
          <w:rFonts w:ascii="Aptos" w:hAnsi="Aptos" w:eastAsia="" w:eastAsiaTheme="majorEastAsia"/>
          <w:color w:val="000000"/>
          <w:shd w:val="clear" w:color="auto" w:fill="FFFFFF"/>
        </w:rPr>
        <w:t xml:space="preserve">B Ramsdell </w:t>
      </w:r>
      <w:r w:rsidRPr="28FCE9E8" w:rsidR="05459604">
        <w:rPr>
          <w:rFonts w:ascii="Aptos" w:hAnsi="Aptos" w:eastAsia="" w:eastAsiaTheme="majorEastAsia"/>
          <w:color w:val="000000"/>
          <w:shd w:val="clear" w:color="auto" w:fill="FFFFFF"/>
        </w:rPr>
        <w:t xml:space="preserve">made a motion </w:t>
      </w:r>
      <w:r w:rsidRPr="28FCE9E8" w:rsidR="7DF201AE">
        <w:rPr>
          <w:rFonts w:ascii="Aptos" w:hAnsi="Aptos" w:eastAsia="" w:eastAsiaTheme="majorEastAsia"/>
          <w:color w:val="000000"/>
          <w:shd w:val="clear" w:color="auto" w:fill="FFFFFF"/>
        </w:rPr>
        <w:t xml:space="preserve">to approve (D) </w:t>
      </w:r>
      <w:r w:rsidRPr="28FCE9E8" w:rsidR="3B851864">
        <w:rPr>
          <w:rFonts w:ascii="Aptos" w:hAnsi="Aptos" w:eastAsia="" w:eastAsiaTheme="majorEastAsia"/>
          <w:color w:val="000000"/>
          <w:shd w:val="clear" w:color="auto" w:fill="FFFFFF"/>
        </w:rPr>
        <w:t xml:space="preserve">Stream and wetland crossings shall be avoided whenever possible. When necessary, no wetland crossing shall exceed a length of 250 lineal </w:t>
      </w:r>
      <w:r w:rsidRPr="28FCE9E8" w:rsidR="765FB263">
        <w:rPr>
          <w:rFonts w:ascii="Aptos" w:hAnsi="Aptos" w:eastAsia="" w:eastAsiaTheme="majorEastAsia"/>
          <w:color w:val="000000" w:themeColor="text1" w:themeTint="FF" w:themeShade="FF"/>
        </w:rPr>
        <w:t>feet,</w:t>
      </w:r>
      <w:r w:rsidRPr="28FCE9E8" w:rsidR="3B851864">
        <w:rPr>
          <w:rFonts w:ascii="Aptos" w:hAnsi="Aptos" w:eastAsia="" w:eastAsiaTheme="majorEastAsia"/>
          <w:color w:val="000000" w:themeColor="text1" w:themeTint="FF" w:themeShade="FF"/>
        </w:rPr>
        <w:t xml:space="preserve"> and crossings shall </w:t>
      </w:r>
      <w:r w:rsidRPr="28FCE9E8" w:rsidR="3B851864">
        <w:rPr>
          <w:rFonts w:ascii="Aptos" w:hAnsi="Aptos" w:eastAsia="" w:eastAsiaTheme="majorEastAsia"/>
          <w:color w:val="000000" w:themeColor="text1" w:themeTint="FF" w:themeShade="FF"/>
        </w:rPr>
        <w:t>comply with</w:t>
      </w:r>
      <w:r w:rsidRPr="28FCE9E8" w:rsidR="3B851864">
        <w:rPr>
          <w:rFonts w:ascii="Aptos" w:hAnsi="Aptos" w:eastAsia="" w:eastAsiaTheme="majorEastAsia"/>
          <w:color w:val="000000" w:themeColor="text1" w:themeTint="FF" w:themeShade="FF"/>
        </w:rPr>
        <w:t xml:space="preserve"> state recommended design standards to minimize impacts to flow and animal passage (UNH Stream Crossing Guidelines; Env-</w:t>
      </w:r>
      <w:r w:rsidRPr="28FCE9E8" w:rsidR="3B851864">
        <w:rPr>
          <w:rFonts w:ascii="Aptos" w:hAnsi="Aptos" w:eastAsia="" w:eastAsiaTheme="majorEastAsia"/>
          <w:color w:val="000000" w:themeColor="text1" w:themeTint="FF" w:themeShade="FF"/>
        </w:rPr>
        <w:t>Wt</w:t>
      </w:r>
      <w:r w:rsidRPr="28FCE9E8" w:rsidR="3B851864">
        <w:rPr>
          <w:rFonts w:ascii="Aptos" w:hAnsi="Aptos" w:eastAsia="" w:eastAsiaTheme="majorEastAsia"/>
          <w:color w:val="000000" w:themeColor="text1" w:themeTint="FF" w:themeShade="FF"/>
        </w:rPr>
        <w:t xml:space="preserve"> 900). (3/2016)</w:t>
      </w:r>
      <w:r w:rsidRPr="28FCE9E8" w:rsidR="3B851864">
        <w:rPr>
          <w:rFonts w:ascii="Aptos" w:hAnsi="Aptos" w:eastAsia="" w:eastAsiaTheme="majorEastAsia"/>
          <w:color w:val="000000" w:themeColor="text1" w:themeTint="FF" w:themeShade="FF"/>
        </w:rPr>
        <w:t xml:space="preserve">, </w:t>
      </w:r>
      <w:r w:rsidRPr="28FCE9E8" w:rsidR="6C2FE835">
        <w:rPr>
          <w:rFonts w:ascii="Aptos" w:hAnsi="Aptos" w:eastAsia="" w:eastAsiaTheme="majorEastAsia"/>
          <w:color w:val="000000" w:themeColor="text1" w:themeTint="FF" w:themeShade="FF"/>
        </w:rPr>
        <w:t>B West</w:t>
      </w:r>
      <w:r w:rsidRPr="28FCE9E8" w:rsidR="05459604">
        <w:rPr>
          <w:rFonts w:ascii="Aptos" w:hAnsi="Aptos" w:eastAsia="" w:eastAsiaTheme="majorEastAsia"/>
          <w:color w:val="000000" w:themeColor="text1" w:themeTint="FF" w:themeShade="FF"/>
        </w:rPr>
        <w:t xml:space="preserve"> seconded the motion</w:t>
      </w:r>
      <w:r w:rsidRPr="28FCE9E8" w:rsidR="6C2FE835">
        <w:rPr>
          <w:rFonts w:ascii="Aptos" w:hAnsi="Aptos" w:eastAsia="" w:eastAsiaTheme="majorEastAsia"/>
          <w:color w:val="000000" w:themeColor="text1" w:themeTint="FF" w:themeShade="FF"/>
        </w:rPr>
        <w:t>. The motion carried unanimously.</w:t>
      </w:r>
    </w:p>
    <w:p w:rsidR="000C6B05" w:rsidP="00340431" w:rsidRDefault="000C6B05" w14:paraId="35EE8086" w14:textId="77777777">
      <w:pPr>
        <w:pStyle w:val="paragraph"/>
        <w:spacing w:before="0" w:beforeAutospacing="0" w:after="0" w:afterAutospacing="0"/>
        <w:textAlignment w:val="baseline"/>
        <w:rPr>
          <w:rFonts w:ascii="Aptos" w:hAnsi="Aptos" w:eastAsiaTheme="majorEastAsia"/>
          <w:color w:val="000000"/>
          <w:shd w:val="clear" w:color="auto" w:fill="FFFFFF"/>
        </w:rPr>
      </w:pPr>
    </w:p>
    <w:p w:rsidR="000C6B05" w:rsidP="28FCE9E8" w:rsidRDefault="000C6B05" w14:paraId="464A74B2" w14:textId="2B9EE6B1">
      <w:pPr>
        <w:pStyle w:val="paragraph"/>
        <w:spacing w:before="0" w:beforeAutospacing="off" w:after="0" w:afterAutospacing="off"/>
        <w:textAlignment w:val="baseline"/>
        <w:rPr>
          <w:rFonts w:ascii="Aptos" w:hAnsi="Aptos" w:eastAsia="" w:eastAsiaTheme="majorEastAsia"/>
          <w:color w:val="000000"/>
          <w:shd w:val="clear" w:color="auto" w:fill="FFFFFF"/>
        </w:rPr>
      </w:pPr>
      <w:r w:rsidRPr="28FCE9E8" w:rsidR="5D87C8F8">
        <w:rPr>
          <w:rFonts w:ascii="Aptos" w:hAnsi="Aptos" w:eastAsia="" w:eastAsiaTheme="majorEastAsia"/>
          <w:color w:val="000000"/>
          <w:shd w:val="clear" w:color="auto" w:fill="FFFFFF"/>
        </w:rPr>
        <w:t>D Finan</w:t>
      </w:r>
      <w:r w:rsidRPr="28FCE9E8" w:rsidR="05459604">
        <w:rPr>
          <w:rFonts w:ascii="Aptos" w:hAnsi="Aptos" w:eastAsia="" w:eastAsiaTheme="majorEastAsia"/>
          <w:color w:val="000000"/>
          <w:shd w:val="clear" w:color="auto" w:fill="FFFFFF"/>
        </w:rPr>
        <w:t xml:space="preserve"> made a motion</w:t>
      </w:r>
      <w:r w:rsidRPr="28FCE9E8" w:rsidR="5D87C8F8">
        <w:rPr>
          <w:rFonts w:ascii="Aptos" w:hAnsi="Aptos" w:eastAsia="" w:eastAsiaTheme="majorEastAsia"/>
          <w:color w:val="000000"/>
          <w:shd w:val="clear" w:color="auto" w:fill="FFFFFF"/>
        </w:rPr>
        <w:t xml:space="preserve"> </w:t>
      </w:r>
      <w:r w:rsidRPr="28FCE9E8" w:rsidR="760F429D">
        <w:rPr>
          <w:rFonts w:ascii="Aptos" w:hAnsi="Aptos" w:eastAsia="" w:eastAsiaTheme="majorEastAsia"/>
          <w:color w:val="000000"/>
          <w:shd w:val="clear" w:color="auto" w:fill="FFFFFF"/>
        </w:rPr>
        <w:t xml:space="preserve">to approve (E) </w:t>
      </w:r>
      <w:r w:rsidRPr="28FCE9E8" w:rsidR="311C5CF4">
        <w:rPr>
          <w:rFonts w:ascii="Aptos" w:hAnsi="Aptos" w:eastAsia="" w:eastAsiaTheme="majorEastAsia"/>
          <w:color w:val="000000"/>
          <w:shd w:val="clear" w:color="auto" w:fill="FFFFFF"/>
        </w:rPr>
        <w:t xml:space="preserve">Wetland boundary markers of a type approved by the Planning Board will be set </w:t>
      </w:r>
      <w:r w:rsidRPr="28FCE9E8" w:rsidR="4228D6E7">
        <w:rPr>
          <w:rFonts w:ascii="Aptos" w:hAnsi="Aptos" w:eastAsia="" w:eastAsiaTheme="majorEastAsia"/>
          <w:color w:val="000000"/>
          <w:shd w:val="clear" w:color="auto" w:fill="FFFFFF"/>
        </w:rPr>
        <w:t>to</w:t>
      </w:r>
      <w:r w:rsidRPr="28FCE9E8" w:rsidR="311C5CF4">
        <w:rPr>
          <w:rFonts w:ascii="Aptos" w:hAnsi="Aptos" w:eastAsia="" w:eastAsiaTheme="majorEastAsia"/>
          <w:color w:val="000000"/>
          <w:shd w:val="clear" w:color="auto" w:fill="FFFFFF"/>
        </w:rPr>
        <w:t xml:space="preserve"> visually delineate the furthest extent of the </w:t>
      </w:r>
      <w:r w:rsidRPr="28FCE9E8" w:rsidR="635BD890">
        <w:rPr>
          <w:rFonts w:ascii="Aptos" w:hAnsi="Aptos" w:eastAsia="" w:eastAsiaTheme="majorEastAsia"/>
          <w:color w:val="000000" w:themeColor="text1" w:themeTint="FF" w:themeShade="FF"/>
        </w:rPr>
        <w:t>wetland;</w:t>
      </w:r>
      <w:r w:rsidRPr="28FCE9E8" w:rsidR="311C5CF4">
        <w:rPr>
          <w:rFonts w:ascii="Aptos" w:hAnsi="Aptos" w:eastAsia="" w:eastAsiaTheme="majorEastAsia"/>
          <w:color w:val="000000" w:themeColor="text1" w:themeTint="FF" w:themeShade="FF"/>
        </w:rPr>
        <w:t xml:space="preserve"> B West</w:t>
      </w:r>
      <w:r w:rsidRPr="28FCE9E8" w:rsidR="4228D6E7">
        <w:rPr>
          <w:rFonts w:ascii="Aptos" w:hAnsi="Aptos" w:eastAsia="" w:eastAsiaTheme="majorEastAsia"/>
          <w:color w:val="000000" w:themeColor="text1" w:themeTint="FF" w:themeShade="FF"/>
        </w:rPr>
        <w:t xml:space="preserve"> seconded the motion</w:t>
      </w:r>
      <w:r w:rsidRPr="28FCE9E8" w:rsidR="311C5CF4">
        <w:rPr>
          <w:rFonts w:ascii="Aptos" w:hAnsi="Aptos" w:eastAsia="" w:eastAsiaTheme="majorEastAsia"/>
          <w:color w:val="000000" w:themeColor="text1" w:themeTint="FF" w:themeShade="FF"/>
        </w:rPr>
        <w:t xml:space="preserve">. The motion carried </w:t>
      </w:r>
      <w:r w:rsidRPr="28FCE9E8" w:rsidR="2AE2211E">
        <w:rPr>
          <w:rFonts w:ascii="Aptos" w:hAnsi="Aptos" w:eastAsia="" w:eastAsiaTheme="majorEastAsia"/>
          <w:color w:val="000000" w:themeColor="text1" w:themeTint="FF" w:themeShade="FF"/>
        </w:rPr>
        <w:t xml:space="preserve">unanimously. </w:t>
      </w:r>
    </w:p>
    <w:p w:rsidR="0062246F" w:rsidP="00340431" w:rsidRDefault="0062246F" w14:paraId="47196E42" w14:textId="77777777">
      <w:pPr>
        <w:pStyle w:val="paragraph"/>
        <w:spacing w:before="0" w:beforeAutospacing="0" w:after="0" w:afterAutospacing="0"/>
        <w:textAlignment w:val="baseline"/>
        <w:rPr>
          <w:rFonts w:ascii="Aptos" w:hAnsi="Aptos" w:eastAsiaTheme="majorEastAsia"/>
          <w:color w:val="000000"/>
          <w:shd w:val="clear" w:color="auto" w:fill="FFFFFF"/>
        </w:rPr>
      </w:pPr>
    </w:p>
    <w:p w:rsidR="0062246F" w:rsidP="00340431" w:rsidRDefault="0099768A" w14:paraId="7CA4965D" w14:textId="19005ACC">
      <w:pPr>
        <w:pStyle w:val="paragraph"/>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B Ramsdell</w:t>
      </w:r>
      <w:r w:rsidR="001639A1">
        <w:rPr>
          <w:rStyle w:val="normaltextrun"/>
          <w:rFonts w:ascii="Aptos" w:hAnsi="Aptos" w:eastAsiaTheme="majorEastAsia"/>
          <w:color w:val="000000"/>
          <w:shd w:val="clear" w:color="auto" w:fill="FFFFFF"/>
        </w:rPr>
        <w:t xml:space="preserve"> made a motion</w:t>
      </w:r>
      <w:r>
        <w:rPr>
          <w:rStyle w:val="normaltextrun"/>
          <w:rFonts w:ascii="Aptos" w:hAnsi="Aptos" w:eastAsiaTheme="majorEastAsia"/>
          <w:color w:val="000000"/>
          <w:shd w:val="clear" w:color="auto" w:fill="FFFFFF"/>
        </w:rPr>
        <w:t xml:space="preserve"> </w:t>
      </w:r>
      <w:r w:rsidR="00D64048">
        <w:rPr>
          <w:rStyle w:val="normaltextrun"/>
          <w:rFonts w:ascii="Aptos" w:hAnsi="Aptos" w:eastAsiaTheme="majorEastAsia"/>
          <w:color w:val="000000"/>
          <w:shd w:val="clear" w:color="auto" w:fill="FFFFFF"/>
        </w:rPr>
        <w:t xml:space="preserve">to conditionally approve the </w:t>
      </w:r>
      <w:r w:rsidR="003D4633">
        <w:rPr>
          <w:rStyle w:val="normaltextrun"/>
          <w:rFonts w:ascii="Aptos" w:hAnsi="Aptos" w:eastAsiaTheme="majorEastAsia"/>
          <w:color w:val="000000"/>
          <w:shd w:val="clear" w:color="auto" w:fill="FFFFFF"/>
        </w:rPr>
        <w:t>application</w:t>
      </w:r>
      <w:r w:rsidR="00712788">
        <w:rPr>
          <w:rStyle w:val="normaltextrun"/>
          <w:rFonts w:ascii="Aptos" w:hAnsi="Aptos" w:eastAsiaTheme="majorEastAsia"/>
          <w:color w:val="000000"/>
          <w:shd w:val="clear" w:color="auto" w:fill="FFFFFF"/>
        </w:rPr>
        <w:t xml:space="preserve"> for </w:t>
      </w:r>
      <w:r w:rsidR="00123514">
        <w:rPr>
          <w:rStyle w:val="normaltextrun"/>
          <w:rFonts w:ascii="Aptos" w:hAnsi="Aptos" w:eastAsiaTheme="majorEastAsia"/>
          <w:color w:val="000000"/>
          <w:shd w:val="clear" w:color="auto" w:fill="FFFFFF"/>
        </w:rPr>
        <w:t>90 days</w:t>
      </w:r>
      <w:r w:rsidR="003D4633">
        <w:rPr>
          <w:rStyle w:val="normaltextrun"/>
          <w:rFonts w:ascii="Aptos" w:hAnsi="Aptos" w:eastAsiaTheme="majorEastAsia"/>
          <w:color w:val="000000"/>
          <w:shd w:val="clear" w:color="auto" w:fill="FFFFFF"/>
        </w:rPr>
        <w:t xml:space="preserve">; the conditions are as follows: </w:t>
      </w:r>
    </w:p>
    <w:p w:rsidR="003D4633" w:rsidP="00340431" w:rsidRDefault="003D4633" w14:paraId="6E9204DD"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3D4633" w:rsidP="28FCE9E8" w:rsidRDefault="0086192C" w14:paraId="68222E4D" w14:textId="561C18E9">
      <w:pPr>
        <w:pStyle w:val="paragraph"/>
        <w:numPr>
          <w:ilvl w:val="0"/>
          <w:numId w:val="4"/>
        </w:numPr>
        <w:spacing w:before="0" w:beforeAutospacing="off" w:after="0" w:afterAutospacing="off"/>
        <w:textAlignment w:val="baseline"/>
        <w:rPr>
          <w:rStyle w:val="normaltextrun"/>
          <w:rFonts w:ascii="Aptos" w:hAnsi="Aptos" w:eastAsia="" w:eastAsiaTheme="majorEastAsia"/>
          <w:color w:val="000000"/>
          <w:shd w:val="clear" w:color="auto" w:fill="FFFFFF"/>
        </w:rPr>
      </w:pPr>
      <w:r w:rsidRPr="28FCE9E8" w:rsidR="46E51546">
        <w:rPr>
          <w:rStyle w:val="normaltextrun"/>
          <w:rFonts w:ascii="Aptos" w:hAnsi="Aptos" w:eastAsia="" w:eastAsiaTheme="majorEastAsia"/>
          <w:color w:val="000000"/>
          <w:shd w:val="clear" w:color="auto" w:fill="FFFFFF"/>
        </w:rPr>
        <w:t xml:space="preserve">If </w:t>
      </w:r>
      <w:r w:rsidRPr="28FCE9E8" w:rsidR="46E51546">
        <w:rPr>
          <w:rStyle w:val="normaltextrun"/>
          <w:rFonts w:ascii="Aptos" w:hAnsi="Aptos" w:eastAsia="" w:eastAsiaTheme="majorEastAsia"/>
          <w:color w:val="000000" w:themeColor="text1" w:themeTint="FF" w:themeShade="FF"/>
        </w:rPr>
        <w:t>abutter</w:t>
      </w:r>
      <w:r w:rsidRPr="28FCE9E8" w:rsidR="46E51546">
        <w:rPr>
          <w:rStyle w:val="normaltextrun"/>
          <w:rFonts w:ascii="Aptos" w:hAnsi="Aptos" w:eastAsia="" w:eastAsiaTheme="majorEastAsia"/>
          <w:color w:val="000000" w:themeColor="text1" w:themeTint="FF" w:themeShade="FF"/>
        </w:rPr>
        <w:t xml:space="preserve"> P</w:t>
      </w:r>
      <w:r w:rsidRPr="28FCE9E8" w:rsidR="36473E2D">
        <w:rPr>
          <w:rStyle w:val="normaltextrun"/>
          <w:rFonts w:ascii="Aptos" w:hAnsi="Aptos" w:eastAsia="" w:eastAsiaTheme="majorEastAsia"/>
          <w:color w:val="000000" w:themeColor="text1" w:themeTint="FF" w:themeShade="FF"/>
        </w:rPr>
        <w:t>au</w:t>
      </w:r>
      <w:r w:rsidRPr="28FCE9E8" w:rsidR="46E51546">
        <w:rPr>
          <w:rStyle w:val="normaltextrun"/>
          <w:rFonts w:ascii="Aptos" w:hAnsi="Aptos" w:eastAsia="" w:eastAsiaTheme="majorEastAsia"/>
          <w:color w:val="000000" w:themeColor="text1" w:themeTint="FF" w:themeShade="FF"/>
        </w:rPr>
        <w:t xml:space="preserve">l Smith requires </w:t>
      </w:r>
      <w:r w:rsidRPr="28FCE9E8" w:rsidR="75DB00BE">
        <w:rPr>
          <w:rStyle w:val="normaltextrun"/>
          <w:rFonts w:ascii="Aptos" w:hAnsi="Aptos" w:eastAsia="" w:eastAsiaTheme="majorEastAsia"/>
          <w:color w:val="000000" w:themeColor="text1" w:themeTint="FF" w:themeShade="FF"/>
        </w:rPr>
        <w:t xml:space="preserve">screening between the </w:t>
      </w:r>
      <w:r w:rsidRPr="28FCE9E8" w:rsidR="48E66495">
        <w:rPr>
          <w:rStyle w:val="normaltextrun"/>
          <w:rFonts w:ascii="Aptos" w:hAnsi="Aptos" w:eastAsia="" w:eastAsiaTheme="majorEastAsia"/>
          <w:color w:val="000000" w:themeColor="text1" w:themeTint="FF" w:themeShade="FF"/>
        </w:rPr>
        <w:t>lots,</w:t>
      </w:r>
      <w:r w:rsidRPr="28FCE9E8" w:rsidR="75DB00BE">
        <w:rPr>
          <w:rStyle w:val="normaltextrun"/>
          <w:rFonts w:ascii="Aptos" w:hAnsi="Aptos" w:eastAsia="" w:eastAsiaTheme="majorEastAsia"/>
          <w:color w:val="000000" w:themeColor="text1" w:themeTint="FF" w:themeShade="FF"/>
        </w:rPr>
        <w:t xml:space="preserve"> </w:t>
      </w:r>
      <w:r w:rsidRPr="28FCE9E8" w:rsidR="21D115C0">
        <w:rPr>
          <w:rStyle w:val="normaltextrun"/>
          <w:rFonts w:ascii="Aptos" w:hAnsi="Aptos" w:eastAsia="" w:eastAsiaTheme="majorEastAsia"/>
          <w:color w:val="000000" w:themeColor="text1" w:themeTint="FF" w:themeShade="FF"/>
        </w:rPr>
        <w:t>the applicant will provide it</w:t>
      </w:r>
      <w:r w:rsidRPr="28FCE9E8" w:rsidR="75DB00BE">
        <w:rPr>
          <w:rStyle w:val="normaltextrun"/>
          <w:rFonts w:ascii="Aptos" w:hAnsi="Aptos" w:eastAsia="" w:eastAsiaTheme="majorEastAsia"/>
          <w:color w:val="000000" w:themeColor="text1" w:themeTint="FF" w:themeShade="FF"/>
        </w:rPr>
        <w:t xml:space="preserve">. </w:t>
      </w:r>
    </w:p>
    <w:p w:rsidR="00A20392" w:rsidP="003D4633" w:rsidRDefault="009440E1" w14:paraId="24A83EDB" w14:textId="2A5643DF">
      <w:pPr>
        <w:pStyle w:val="paragraph"/>
        <w:numPr>
          <w:ilvl w:val="0"/>
          <w:numId w:val="4"/>
        </w:numPr>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An approved NH DOT permit</w:t>
      </w:r>
      <w:r w:rsidR="00851E63">
        <w:rPr>
          <w:rStyle w:val="normaltextrun"/>
          <w:rFonts w:ascii="Aptos" w:hAnsi="Aptos" w:eastAsiaTheme="majorEastAsia"/>
          <w:color w:val="000000"/>
          <w:shd w:val="clear" w:color="auto" w:fill="FFFFFF"/>
        </w:rPr>
        <w:t xml:space="preserve">. </w:t>
      </w:r>
    </w:p>
    <w:p w:rsidR="0007210A" w:rsidP="00123514" w:rsidRDefault="0007210A" w14:paraId="2C6A3CF5"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123514" w:rsidP="28FCE9E8" w:rsidRDefault="008705D0" w14:paraId="7D89C6EE" w14:textId="4FF64A31">
      <w:pPr>
        <w:pStyle w:val="paragraph"/>
        <w:spacing w:before="0" w:beforeAutospacing="off" w:after="0" w:afterAutospacing="off"/>
        <w:textAlignment w:val="baseline"/>
        <w:rPr>
          <w:rStyle w:val="normaltextrun"/>
          <w:rFonts w:ascii="Aptos" w:hAnsi="Aptos" w:eastAsia="" w:eastAsiaTheme="majorEastAsia"/>
          <w:color w:val="000000"/>
          <w:shd w:val="clear" w:color="auto" w:fill="FFFFFF"/>
        </w:rPr>
      </w:pPr>
      <w:r w:rsidRPr="28FCE9E8" w:rsidR="65D4FC41">
        <w:rPr>
          <w:rStyle w:val="normaltextrun"/>
          <w:rFonts w:ascii="Aptos" w:hAnsi="Aptos" w:eastAsia="" w:eastAsiaTheme="majorEastAsia"/>
          <w:color w:val="000000"/>
          <w:shd w:val="clear" w:color="auto" w:fill="FFFFFF"/>
        </w:rPr>
        <w:t>D Finan</w:t>
      </w:r>
      <w:r w:rsidRPr="28FCE9E8" w:rsidR="4228D6E7">
        <w:rPr>
          <w:rStyle w:val="normaltextrun"/>
          <w:rFonts w:ascii="Aptos" w:hAnsi="Aptos" w:eastAsia="" w:eastAsiaTheme="majorEastAsia"/>
          <w:color w:val="000000"/>
          <w:shd w:val="clear" w:color="auto" w:fill="FFFFFF"/>
        </w:rPr>
        <w:t xml:space="preserve"> seconded the </w:t>
      </w:r>
      <w:r w:rsidRPr="28FCE9E8" w:rsidR="32D6AF4C">
        <w:rPr>
          <w:rStyle w:val="normaltextrun"/>
          <w:rFonts w:ascii="Aptos" w:hAnsi="Aptos" w:eastAsia="" w:eastAsiaTheme="majorEastAsia"/>
          <w:color w:val="000000" w:themeColor="text1" w:themeTint="FF" w:themeShade="FF"/>
        </w:rPr>
        <w:t>motion;</w:t>
      </w:r>
      <w:r w:rsidRPr="28FCE9E8" w:rsidR="65D4FC41">
        <w:rPr>
          <w:rStyle w:val="normaltextrun"/>
          <w:rFonts w:ascii="Aptos" w:hAnsi="Aptos" w:eastAsia="" w:eastAsiaTheme="majorEastAsia"/>
          <w:color w:val="000000" w:themeColor="text1" w:themeTint="FF" w:themeShade="FF"/>
        </w:rPr>
        <w:t xml:space="preserve"> the motion carried unanimously. </w:t>
      </w:r>
    </w:p>
    <w:p w:rsidR="006E578B" w:rsidP="00123514" w:rsidRDefault="006E578B" w14:paraId="1AA32A4A"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6E578B" w:rsidP="00123514" w:rsidRDefault="00A66145" w14:paraId="34DB28ED" w14:textId="2A868D90">
      <w:pPr>
        <w:pStyle w:val="paragraph"/>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Developer Joe Falzone</w:t>
      </w:r>
      <w:r w:rsidR="00AD2EE9">
        <w:rPr>
          <w:rStyle w:val="normaltextrun"/>
          <w:rFonts w:ascii="Aptos" w:hAnsi="Aptos" w:eastAsiaTheme="majorEastAsia"/>
          <w:color w:val="000000"/>
          <w:shd w:val="clear" w:color="auto" w:fill="FFFFFF"/>
        </w:rPr>
        <w:t xml:space="preserve"> and engineer Christian Smith</w:t>
      </w:r>
      <w:r>
        <w:rPr>
          <w:rStyle w:val="normaltextrun"/>
          <w:rFonts w:ascii="Aptos" w:hAnsi="Aptos" w:eastAsiaTheme="majorEastAsia"/>
          <w:color w:val="000000"/>
          <w:shd w:val="clear" w:color="auto" w:fill="FFFFFF"/>
        </w:rPr>
        <w:t xml:space="preserve"> </w:t>
      </w:r>
      <w:r w:rsidR="00EC42CD">
        <w:rPr>
          <w:rStyle w:val="normaltextrun"/>
          <w:rFonts w:ascii="Aptos" w:hAnsi="Aptos" w:eastAsiaTheme="majorEastAsia"/>
          <w:color w:val="000000"/>
          <w:shd w:val="clear" w:color="auto" w:fill="FFFFFF"/>
        </w:rPr>
        <w:t>came to talk to</w:t>
      </w:r>
      <w:r w:rsidR="00891419">
        <w:rPr>
          <w:rStyle w:val="normaltextrun"/>
          <w:rFonts w:ascii="Aptos" w:hAnsi="Aptos" w:eastAsiaTheme="majorEastAsia"/>
          <w:color w:val="000000"/>
          <w:shd w:val="clear" w:color="auto" w:fill="FFFFFF"/>
        </w:rPr>
        <w:t xml:space="preserve"> the</w:t>
      </w:r>
      <w:r w:rsidR="00EC42CD">
        <w:rPr>
          <w:rStyle w:val="normaltextrun"/>
          <w:rFonts w:ascii="Aptos" w:hAnsi="Aptos" w:eastAsiaTheme="majorEastAsia"/>
          <w:color w:val="000000"/>
          <w:shd w:val="clear" w:color="auto" w:fill="FFFFFF"/>
        </w:rPr>
        <w:t xml:space="preserve"> planning board regarding the </w:t>
      </w:r>
      <w:r w:rsidR="005130D8">
        <w:rPr>
          <w:rStyle w:val="normaltextrun"/>
          <w:rFonts w:ascii="Aptos" w:hAnsi="Aptos" w:eastAsiaTheme="majorEastAsia"/>
          <w:color w:val="000000"/>
          <w:shd w:val="clear" w:color="auto" w:fill="FFFFFF"/>
        </w:rPr>
        <w:t>newly adopted multi-family</w:t>
      </w:r>
      <w:r w:rsidR="00891419">
        <w:rPr>
          <w:rStyle w:val="normaltextrun"/>
          <w:rFonts w:ascii="Aptos" w:hAnsi="Aptos" w:eastAsiaTheme="majorEastAsia"/>
          <w:color w:val="000000"/>
          <w:shd w:val="clear" w:color="auto" w:fill="FFFFFF"/>
        </w:rPr>
        <w:t xml:space="preserve"> and workfo</w:t>
      </w:r>
      <w:r w:rsidR="003E2FE4">
        <w:rPr>
          <w:rStyle w:val="normaltextrun"/>
          <w:rFonts w:ascii="Aptos" w:hAnsi="Aptos" w:eastAsiaTheme="majorEastAsia"/>
          <w:color w:val="000000"/>
          <w:shd w:val="clear" w:color="auto" w:fill="FFFFFF"/>
        </w:rPr>
        <w:t>rce housing</w:t>
      </w:r>
      <w:r w:rsidR="005130D8">
        <w:rPr>
          <w:rStyle w:val="normaltextrun"/>
          <w:rFonts w:ascii="Aptos" w:hAnsi="Aptos" w:eastAsiaTheme="majorEastAsia"/>
          <w:color w:val="000000"/>
          <w:shd w:val="clear" w:color="auto" w:fill="FFFFFF"/>
        </w:rPr>
        <w:t xml:space="preserve"> ordinance</w:t>
      </w:r>
      <w:r w:rsidR="003E2FE4">
        <w:rPr>
          <w:rStyle w:val="normaltextrun"/>
          <w:rFonts w:ascii="Aptos" w:hAnsi="Aptos" w:eastAsiaTheme="majorEastAsia"/>
          <w:color w:val="000000"/>
          <w:shd w:val="clear" w:color="auto" w:fill="FFFFFF"/>
        </w:rPr>
        <w:t>,</w:t>
      </w:r>
      <w:r w:rsidR="005E3D30">
        <w:rPr>
          <w:rStyle w:val="normaltextrun"/>
          <w:rFonts w:ascii="Aptos" w:hAnsi="Aptos" w:eastAsiaTheme="majorEastAsia"/>
          <w:color w:val="000000"/>
          <w:shd w:val="clear" w:color="auto" w:fill="FFFFFF"/>
        </w:rPr>
        <w:t xml:space="preserve"> </w:t>
      </w:r>
      <w:r w:rsidR="003E2FE4">
        <w:rPr>
          <w:rStyle w:val="normaltextrun"/>
          <w:rFonts w:ascii="Aptos" w:hAnsi="Aptos" w:eastAsiaTheme="majorEastAsia"/>
          <w:color w:val="000000"/>
          <w:shd w:val="clear" w:color="auto" w:fill="FFFFFF"/>
        </w:rPr>
        <w:t>t</w:t>
      </w:r>
      <w:r w:rsidR="005E3D30">
        <w:rPr>
          <w:rStyle w:val="normaltextrun"/>
          <w:rFonts w:ascii="Aptos" w:hAnsi="Aptos" w:eastAsiaTheme="majorEastAsia"/>
          <w:color w:val="000000"/>
          <w:shd w:val="clear" w:color="auto" w:fill="FFFFFF"/>
        </w:rPr>
        <w:t xml:space="preserve">opics include but not limited to: </w:t>
      </w:r>
    </w:p>
    <w:p w:rsidR="005E3D30" w:rsidP="00123514" w:rsidRDefault="005E3D30" w14:paraId="362C676D"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5E3D30" w:rsidP="005E3D30" w:rsidRDefault="00160E36" w14:paraId="6F7A9BD2" w14:textId="5562865F">
      <w:pPr>
        <w:pStyle w:val="paragraph"/>
        <w:numPr>
          <w:ilvl w:val="0"/>
          <w:numId w:val="5"/>
        </w:numPr>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Hypothetical </w:t>
      </w:r>
      <w:r w:rsidR="003129DF">
        <w:rPr>
          <w:rStyle w:val="normaltextrun"/>
          <w:rFonts w:ascii="Aptos" w:hAnsi="Aptos" w:eastAsiaTheme="majorEastAsia"/>
          <w:color w:val="000000"/>
          <w:shd w:val="clear" w:color="auto" w:fill="FFFFFF"/>
        </w:rPr>
        <w:t xml:space="preserve">development </w:t>
      </w:r>
      <w:r w:rsidR="001974C4">
        <w:rPr>
          <w:rStyle w:val="normaltextrun"/>
          <w:rFonts w:ascii="Aptos" w:hAnsi="Aptos" w:eastAsiaTheme="majorEastAsia"/>
          <w:color w:val="000000"/>
          <w:shd w:val="clear" w:color="auto" w:fill="FFFFFF"/>
        </w:rPr>
        <w:t xml:space="preserve">on tax maps </w:t>
      </w:r>
      <w:r w:rsidR="001F364F">
        <w:rPr>
          <w:rStyle w:val="normaltextrun"/>
          <w:rFonts w:ascii="Aptos" w:hAnsi="Aptos" w:eastAsiaTheme="majorEastAsia"/>
          <w:color w:val="000000"/>
          <w:shd w:val="clear" w:color="auto" w:fill="FFFFFF"/>
        </w:rPr>
        <w:t xml:space="preserve">208.030.000, </w:t>
      </w:r>
      <w:r w:rsidR="00C85F31">
        <w:rPr>
          <w:rStyle w:val="normaltextrun"/>
          <w:rFonts w:ascii="Aptos" w:hAnsi="Aptos" w:eastAsiaTheme="majorEastAsia"/>
          <w:color w:val="000000"/>
          <w:shd w:val="clear" w:color="auto" w:fill="FFFFFF"/>
        </w:rPr>
        <w:t>208.024.000, 201</w:t>
      </w:r>
      <w:r w:rsidR="00286930">
        <w:rPr>
          <w:rStyle w:val="normaltextrun"/>
          <w:rFonts w:ascii="Aptos" w:hAnsi="Aptos" w:eastAsiaTheme="majorEastAsia"/>
          <w:color w:val="000000"/>
          <w:shd w:val="clear" w:color="auto" w:fill="FFFFFF"/>
        </w:rPr>
        <w:t>.002.000</w:t>
      </w:r>
    </w:p>
    <w:p w:rsidR="00286930" w:rsidP="005E3D30" w:rsidRDefault="00AC5A30" w14:paraId="3230287F" w14:textId="4A6E5813">
      <w:pPr>
        <w:pStyle w:val="paragraph"/>
        <w:numPr>
          <w:ilvl w:val="0"/>
          <w:numId w:val="5"/>
        </w:numPr>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Cleaning up the </w:t>
      </w:r>
      <w:r w:rsidR="00767A15">
        <w:rPr>
          <w:rStyle w:val="normaltextrun"/>
          <w:rFonts w:ascii="Aptos" w:hAnsi="Aptos" w:eastAsiaTheme="majorEastAsia"/>
          <w:color w:val="000000"/>
          <w:shd w:val="clear" w:color="auto" w:fill="FFFFFF"/>
        </w:rPr>
        <w:t xml:space="preserve">current violations on tax map </w:t>
      </w:r>
      <w:r w:rsidR="00D62940">
        <w:rPr>
          <w:rStyle w:val="normaltextrun"/>
          <w:rFonts w:ascii="Aptos" w:hAnsi="Aptos" w:eastAsiaTheme="majorEastAsia"/>
          <w:color w:val="000000"/>
          <w:shd w:val="clear" w:color="auto" w:fill="FFFFFF"/>
        </w:rPr>
        <w:t>208.024.000</w:t>
      </w:r>
      <w:r w:rsidR="0079614A">
        <w:rPr>
          <w:rStyle w:val="normaltextrun"/>
          <w:rFonts w:ascii="Aptos" w:hAnsi="Aptos" w:eastAsiaTheme="majorEastAsia"/>
          <w:color w:val="000000"/>
          <w:shd w:val="clear" w:color="auto" w:fill="FFFFFF"/>
        </w:rPr>
        <w:t xml:space="preserve"> test pits have </w:t>
      </w:r>
      <w:proofErr w:type="gramStart"/>
      <w:r w:rsidR="0079614A">
        <w:rPr>
          <w:rStyle w:val="normaltextrun"/>
          <w:rFonts w:ascii="Aptos" w:hAnsi="Aptos" w:eastAsiaTheme="majorEastAsia"/>
          <w:color w:val="000000"/>
          <w:shd w:val="clear" w:color="auto" w:fill="FFFFFF"/>
        </w:rPr>
        <w:t>been done</w:t>
      </w:r>
      <w:proofErr w:type="gramEnd"/>
      <w:r w:rsidR="0079614A">
        <w:rPr>
          <w:rStyle w:val="normaltextrun"/>
          <w:rFonts w:ascii="Aptos" w:hAnsi="Aptos" w:eastAsiaTheme="majorEastAsia"/>
          <w:color w:val="000000"/>
          <w:shd w:val="clear" w:color="auto" w:fill="FFFFFF"/>
        </w:rPr>
        <w:t xml:space="preserve"> </w:t>
      </w:r>
      <w:r w:rsidR="00BE51FB">
        <w:rPr>
          <w:rStyle w:val="normaltextrun"/>
          <w:rFonts w:ascii="Aptos" w:hAnsi="Aptos" w:eastAsiaTheme="majorEastAsia"/>
          <w:color w:val="000000"/>
          <w:shd w:val="clear" w:color="auto" w:fill="FFFFFF"/>
        </w:rPr>
        <w:t xml:space="preserve">and witnessed </w:t>
      </w:r>
      <w:r w:rsidR="0079614A">
        <w:rPr>
          <w:rStyle w:val="normaltextrun"/>
          <w:rFonts w:ascii="Aptos" w:hAnsi="Aptos" w:eastAsiaTheme="majorEastAsia"/>
          <w:color w:val="000000"/>
          <w:shd w:val="clear" w:color="auto" w:fill="FFFFFF"/>
        </w:rPr>
        <w:t xml:space="preserve">by a </w:t>
      </w:r>
      <w:r w:rsidR="00BE51FB">
        <w:rPr>
          <w:rStyle w:val="normaltextrun"/>
          <w:rFonts w:ascii="Aptos" w:hAnsi="Aptos" w:eastAsiaTheme="majorEastAsia"/>
          <w:color w:val="000000"/>
          <w:shd w:val="clear" w:color="auto" w:fill="FFFFFF"/>
        </w:rPr>
        <w:t xml:space="preserve">licensed </w:t>
      </w:r>
      <w:r w:rsidR="0079614A">
        <w:rPr>
          <w:rStyle w:val="normaltextrun"/>
          <w:rFonts w:ascii="Aptos" w:hAnsi="Aptos" w:eastAsiaTheme="majorEastAsia"/>
          <w:color w:val="000000"/>
          <w:shd w:val="clear" w:color="auto" w:fill="FFFFFF"/>
        </w:rPr>
        <w:t xml:space="preserve">soil scientist </w:t>
      </w:r>
      <w:r w:rsidR="00851DB9">
        <w:rPr>
          <w:rStyle w:val="normaltextrun"/>
          <w:rFonts w:ascii="Aptos" w:hAnsi="Aptos" w:eastAsiaTheme="majorEastAsia"/>
          <w:color w:val="000000"/>
          <w:shd w:val="clear" w:color="auto" w:fill="FFFFFF"/>
        </w:rPr>
        <w:t xml:space="preserve">and a full report is forthcoming. </w:t>
      </w:r>
    </w:p>
    <w:p w:rsidR="00851DB9" w:rsidP="005E3D30" w:rsidRDefault="00CC74D8" w14:paraId="398FD474" w14:textId="0A6C0567">
      <w:pPr>
        <w:pStyle w:val="paragraph"/>
        <w:numPr>
          <w:ilvl w:val="0"/>
          <w:numId w:val="5"/>
        </w:numPr>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The boards inter</w:t>
      </w:r>
      <w:r w:rsidR="00B04864">
        <w:rPr>
          <w:rStyle w:val="normaltextrun"/>
          <w:rFonts w:ascii="Aptos" w:hAnsi="Aptos" w:eastAsiaTheme="majorEastAsia"/>
          <w:color w:val="000000"/>
          <w:shd w:val="clear" w:color="auto" w:fill="FFFFFF"/>
        </w:rPr>
        <w:t xml:space="preserve">pretation of the </w:t>
      </w:r>
      <w:r w:rsidR="0066196B">
        <w:rPr>
          <w:rStyle w:val="normaltextrun"/>
          <w:rFonts w:ascii="Aptos" w:hAnsi="Aptos" w:eastAsiaTheme="majorEastAsia"/>
          <w:color w:val="000000"/>
          <w:shd w:val="clear" w:color="auto" w:fill="FFFFFF"/>
        </w:rPr>
        <w:t xml:space="preserve">multi-family and workforce housing ordinance. </w:t>
      </w:r>
    </w:p>
    <w:p w:rsidR="0066196B" w:rsidP="004F4C86" w:rsidRDefault="00A5058E" w14:paraId="4AA6CD5B" w14:textId="6735EB06">
      <w:pPr>
        <w:pStyle w:val="paragraph"/>
        <w:numPr>
          <w:ilvl w:val="0"/>
          <w:numId w:val="5"/>
        </w:numPr>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The </w:t>
      </w:r>
      <w:r w:rsidR="00177057">
        <w:rPr>
          <w:rStyle w:val="normaltextrun"/>
          <w:rFonts w:ascii="Aptos" w:hAnsi="Aptos" w:eastAsiaTheme="majorEastAsia"/>
          <w:color w:val="000000"/>
          <w:shd w:val="clear" w:color="auto" w:fill="FFFFFF"/>
        </w:rPr>
        <w:t xml:space="preserve">35-foot height limitation </w:t>
      </w:r>
    </w:p>
    <w:p w:rsidRPr="005F41D7" w:rsidR="003F2483" w:rsidP="005F41D7" w:rsidRDefault="00C52A82" w14:paraId="1DDB7182" w14:textId="5292ECB0">
      <w:pPr>
        <w:pStyle w:val="paragraph"/>
        <w:numPr>
          <w:ilvl w:val="0"/>
          <w:numId w:val="5"/>
        </w:numPr>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Workforce housing </w:t>
      </w:r>
      <w:r w:rsidR="00BB2908">
        <w:rPr>
          <w:rStyle w:val="normaltextrun"/>
          <w:rFonts w:ascii="Aptos" w:hAnsi="Aptos" w:eastAsiaTheme="majorEastAsia"/>
          <w:color w:val="000000"/>
          <w:shd w:val="clear" w:color="auto" w:fill="FFFFFF"/>
        </w:rPr>
        <w:t xml:space="preserve">in the </w:t>
      </w:r>
      <w:r w:rsidR="00D15BD5">
        <w:rPr>
          <w:rStyle w:val="normaltextrun"/>
          <w:rFonts w:ascii="Aptos" w:hAnsi="Aptos" w:eastAsiaTheme="majorEastAsia"/>
          <w:color w:val="000000"/>
          <w:shd w:val="clear" w:color="auto" w:fill="FFFFFF"/>
        </w:rPr>
        <w:t xml:space="preserve">Residential / Agricultural </w:t>
      </w:r>
      <w:r w:rsidR="003F2483">
        <w:rPr>
          <w:rStyle w:val="normaltextrun"/>
          <w:rFonts w:ascii="Aptos" w:hAnsi="Aptos" w:eastAsiaTheme="majorEastAsia"/>
          <w:color w:val="000000"/>
          <w:shd w:val="clear" w:color="auto" w:fill="FFFFFF"/>
        </w:rPr>
        <w:t xml:space="preserve">district. </w:t>
      </w:r>
    </w:p>
    <w:p w:rsidR="00383A32" w:rsidP="00123514" w:rsidRDefault="00383A32" w14:paraId="4D1F2869"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383A32" w:rsidP="00123514" w:rsidRDefault="00383A32" w14:paraId="1B070352"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E75F3C" w:rsidP="00123514" w:rsidRDefault="00C63B80" w14:paraId="17DB902C" w14:textId="515555E6">
      <w:pPr>
        <w:pStyle w:val="paragraph"/>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The </w:t>
      </w:r>
      <w:r w:rsidR="00195497">
        <w:rPr>
          <w:rStyle w:val="normaltextrun"/>
          <w:rFonts w:ascii="Aptos" w:hAnsi="Aptos" w:eastAsiaTheme="majorEastAsia"/>
          <w:color w:val="000000"/>
          <w:shd w:val="clear" w:color="auto" w:fill="FFFFFF"/>
        </w:rPr>
        <w:t xml:space="preserve">board </w:t>
      </w:r>
      <w:r w:rsidR="00E44F1A">
        <w:rPr>
          <w:rStyle w:val="normaltextrun"/>
          <w:rFonts w:ascii="Aptos" w:hAnsi="Aptos" w:eastAsiaTheme="majorEastAsia"/>
          <w:color w:val="000000"/>
          <w:shd w:val="clear" w:color="auto" w:fill="FFFFFF"/>
        </w:rPr>
        <w:t>reviewed</w:t>
      </w:r>
      <w:r>
        <w:rPr>
          <w:rStyle w:val="normaltextrun"/>
          <w:rFonts w:ascii="Aptos" w:hAnsi="Aptos" w:eastAsiaTheme="majorEastAsia"/>
          <w:color w:val="000000"/>
          <w:shd w:val="clear" w:color="auto" w:fill="FFFFFF"/>
        </w:rPr>
        <w:t xml:space="preserve"> and signed </w:t>
      </w:r>
      <w:r w:rsidR="00195497">
        <w:rPr>
          <w:rStyle w:val="normaltextrun"/>
          <w:rFonts w:ascii="Aptos" w:hAnsi="Aptos" w:eastAsiaTheme="majorEastAsia"/>
          <w:color w:val="000000"/>
          <w:shd w:val="clear" w:color="auto" w:fill="FFFFFF"/>
        </w:rPr>
        <w:t>the consent agenda.</w:t>
      </w:r>
      <w:r w:rsidR="006E578B">
        <w:rPr>
          <w:rStyle w:val="normaltextrun"/>
          <w:rFonts w:ascii="Aptos" w:hAnsi="Aptos" w:eastAsiaTheme="majorEastAsia"/>
          <w:color w:val="000000"/>
          <w:shd w:val="clear" w:color="auto" w:fill="FFFFFF"/>
        </w:rPr>
        <w:t xml:space="preserve"> </w:t>
      </w:r>
    </w:p>
    <w:p w:rsidR="00E75F3C" w:rsidP="00123514" w:rsidRDefault="00E75F3C" w14:paraId="1701A0FC"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E75F3C" w:rsidP="28FCE9E8" w:rsidRDefault="008023DF" w14:paraId="1F453DE7" w14:textId="79DA54DF">
      <w:pPr>
        <w:pStyle w:val="paragraph"/>
        <w:spacing w:before="0" w:beforeAutospacing="off" w:after="0" w:afterAutospacing="off"/>
        <w:textAlignment w:val="baseline"/>
        <w:rPr>
          <w:rStyle w:val="normaltextrun"/>
          <w:rFonts w:ascii="Aptos" w:hAnsi="Aptos" w:eastAsia="" w:eastAsiaTheme="majorEastAsia"/>
          <w:color w:val="000000"/>
          <w:shd w:val="clear" w:color="auto" w:fill="FFFFFF"/>
        </w:rPr>
      </w:pPr>
      <w:r w:rsidRPr="28FCE9E8" w:rsidR="6B251849">
        <w:rPr>
          <w:rStyle w:val="normaltextrun"/>
          <w:rFonts w:ascii="Aptos" w:hAnsi="Aptos" w:eastAsia="" w:eastAsiaTheme="majorEastAsia"/>
          <w:color w:val="000000"/>
          <w:shd w:val="clear" w:color="auto" w:fill="FFFFFF"/>
        </w:rPr>
        <w:t xml:space="preserve">B Ramsdell </w:t>
      </w:r>
      <w:r w:rsidRPr="28FCE9E8" w:rsidR="790444E0">
        <w:rPr>
          <w:rStyle w:val="normaltextrun"/>
          <w:rFonts w:ascii="Aptos" w:hAnsi="Aptos" w:eastAsia="" w:eastAsiaTheme="majorEastAsia"/>
          <w:color w:val="000000"/>
          <w:shd w:val="clear" w:color="auto" w:fill="FFFFFF"/>
        </w:rPr>
        <w:t xml:space="preserve">made a motion </w:t>
      </w:r>
      <w:r w:rsidRPr="28FCE9E8" w:rsidR="6B251849">
        <w:rPr>
          <w:rStyle w:val="normaltextrun"/>
          <w:rFonts w:ascii="Aptos" w:hAnsi="Aptos" w:eastAsia="" w:eastAsiaTheme="majorEastAsia"/>
          <w:color w:val="000000"/>
          <w:shd w:val="clear" w:color="auto" w:fill="FFFFFF"/>
        </w:rPr>
        <w:t xml:space="preserve">to approve the 4/2/26 meeting </w:t>
      </w:r>
      <w:r w:rsidRPr="28FCE9E8" w:rsidR="66227A76">
        <w:rPr>
          <w:rStyle w:val="normaltextrun"/>
          <w:rFonts w:ascii="Aptos" w:hAnsi="Aptos" w:eastAsia="" w:eastAsiaTheme="majorEastAsia"/>
          <w:color w:val="000000" w:themeColor="text1" w:themeTint="FF" w:themeShade="FF"/>
        </w:rPr>
        <w:t>minutes;</w:t>
      </w:r>
      <w:r w:rsidRPr="28FCE9E8" w:rsidR="6B251849">
        <w:rPr>
          <w:rStyle w:val="normaltextrun"/>
          <w:rFonts w:ascii="Aptos" w:hAnsi="Aptos" w:eastAsia="" w:eastAsiaTheme="majorEastAsia"/>
          <w:color w:val="000000" w:themeColor="text1" w:themeTint="FF" w:themeShade="FF"/>
        </w:rPr>
        <w:t xml:space="preserve"> N Swasey</w:t>
      </w:r>
      <w:r w:rsidRPr="28FCE9E8" w:rsidR="790444E0">
        <w:rPr>
          <w:rStyle w:val="normaltextrun"/>
          <w:rFonts w:ascii="Aptos" w:hAnsi="Aptos" w:eastAsia="" w:eastAsiaTheme="majorEastAsia"/>
          <w:color w:val="000000" w:themeColor="text1" w:themeTint="FF" w:themeShade="FF"/>
        </w:rPr>
        <w:t xml:space="preserve"> seconded the motion</w:t>
      </w:r>
      <w:r w:rsidRPr="28FCE9E8" w:rsidR="6B251849">
        <w:rPr>
          <w:rStyle w:val="normaltextrun"/>
          <w:rFonts w:ascii="Aptos" w:hAnsi="Aptos" w:eastAsia="" w:eastAsiaTheme="majorEastAsia"/>
          <w:color w:val="000000" w:themeColor="text1" w:themeTint="FF" w:themeShade="FF"/>
        </w:rPr>
        <w:t>, the motion carried</w:t>
      </w:r>
      <w:r w:rsidRPr="28FCE9E8" w:rsidR="35728960">
        <w:rPr>
          <w:rStyle w:val="normaltextrun"/>
          <w:rFonts w:ascii="Aptos" w:hAnsi="Aptos" w:eastAsia="" w:eastAsiaTheme="majorEastAsia"/>
          <w:color w:val="000000" w:themeColor="text1" w:themeTint="FF" w:themeShade="FF"/>
        </w:rPr>
        <w:t xml:space="preserve">. L Faria and P Kleinman abstain. </w:t>
      </w:r>
    </w:p>
    <w:p w:rsidR="00851343" w:rsidP="00123514" w:rsidRDefault="00851343" w14:paraId="37189601"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851343" w:rsidP="00123514" w:rsidRDefault="004E1B0C" w14:paraId="2EFC0C86" w14:textId="5E000046">
      <w:pPr>
        <w:pStyle w:val="paragraph"/>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D Finan</w:t>
      </w:r>
      <w:r w:rsidR="00195497">
        <w:rPr>
          <w:rStyle w:val="normaltextrun"/>
          <w:rFonts w:ascii="Aptos" w:hAnsi="Aptos" w:eastAsiaTheme="majorEastAsia"/>
          <w:color w:val="000000"/>
          <w:shd w:val="clear" w:color="auto" w:fill="FFFFFF"/>
        </w:rPr>
        <w:t xml:space="preserve"> made a motion</w:t>
      </w:r>
      <w:r>
        <w:rPr>
          <w:rStyle w:val="normaltextrun"/>
          <w:rFonts w:ascii="Aptos" w:hAnsi="Aptos" w:eastAsiaTheme="majorEastAsia"/>
          <w:color w:val="000000"/>
          <w:shd w:val="clear" w:color="auto" w:fill="FFFFFF"/>
        </w:rPr>
        <w:t xml:space="preserve"> to approve the 4/11/26 </w:t>
      </w:r>
      <w:r w:rsidR="00200C5C">
        <w:rPr>
          <w:rStyle w:val="normaltextrun"/>
          <w:rFonts w:ascii="Aptos" w:hAnsi="Aptos" w:eastAsiaTheme="majorEastAsia"/>
          <w:color w:val="000000"/>
          <w:shd w:val="clear" w:color="auto" w:fill="FFFFFF"/>
        </w:rPr>
        <w:t>site walk meeting minutes, N Swasey</w:t>
      </w:r>
      <w:r w:rsidR="00195497">
        <w:rPr>
          <w:rStyle w:val="normaltextrun"/>
          <w:rFonts w:ascii="Aptos" w:hAnsi="Aptos" w:eastAsiaTheme="majorEastAsia"/>
          <w:color w:val="000000"/>
          <w:shd w:val="clear" w:color="auto" w:fill="FFFFFF"/>
        </w:rPr>
        <w:t xml:space="preserve"> seconded the motion</w:t>
      </w:r>
      <w:r w:rsidR="00200C5C">
        <w:rPr>
          <w:rStyle w:val="normaltextrun"/>
          <w:rFonts w:ascii="Aptos" w:hAnsi="Aptos" w:eastAsiaTheme="majorEastAsia"/>
          <w:color w:val="000000"/>
          <w:shd w:val="clear" w:color="auto" w:fill="FFFFFF"/>
        </w:rPr>
        <w:t xml:space="preserve">, the motion carried. </w:t>
      </w:r>
      <w:r w:rsidR="00E361F6">
        <w:rPr>
          <w:rStyle w:val="normaltextrun"/>
          <w:rFonts w:ascii="Aptos" w:hAnsi="Aptos" w:eastAsiaTheme="majorEastAsia"/>
          <w:color w:val="000000"/>
          <w:shd w:val="clear" w:color="auto" w:fill="FFFFFF"/>
        </w:rPr>
        <w:t xml:space="preserve">L Faria abstains. </w:t>
      </w:r>
    </w:p>
    <w:p w:rsidR="00E361F6" w:rsidP="00123514" w:rsidRDefault="00E361F6" w14:paraId="5B4CA532"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E361F6" w:rsidP="28FCE9E8" w:rsidRDefault="00E361F6" w14:paraId="59A458D3" w14:textId="69105780">
      <w:pPr>
        <w:pStyle w:val="paragraph"/>
        <w:spacing w:before="0" w:beforeAutospacing="off" w:after="0" w:afterAutospacing="off"/>
        <w:textAlignment w:val="baseline"/>
        <w:rPr>
          <w:rStyle w:val="normaltextrun"/>
          <w:rFonts w:ascii="Aptos" w:hAnsi="Aptos" w:eastAsia="" w:eastAsiaTheme="majorEastAsia"/>
          <w:color w:val="000000"/>
          <w:shd w:val="clear" w:color="auto" w:fill="FFFFFF"/>
        </w:rPr>
      </w:pPr>
      <w:r w:rsidRPr="28FCE9E8" w:rsidR="001CCA00">
        <w:rPr>
          <w:rStyle w:val="normaltextrun"/>
          <w:rFonts w:ascii="Aptos" w:hAnsi="Aptos" w:eastAsia="" w:eastAsiaTheme="majorEastAsia"/>
          <w:color w:val="000000"/>
          <w:shd w:val="clear" w:color="auto" w:fill="FFFFFF"/>
        </w:rPr>
        <w:lastRenderedPageBreak/>
        <w:t xml:space="preserve">D Finan </w:t>
      </w:r>
      <w:r w:rsidRPr="28FCE9E8" w:rsidR="790444E0">
        <w:rPr>
          <w:rStyle w:val="normaltextrun"/>
          <w:rFonts w:ascii="Aptos" w:hAnsi="Aptos" w:eastAsia="" w:eastAsiaTheme="majorEastAsia"/>
          <w:color w:val="000000"/>
          <w:shd w:val="clear" w:color="auto" w:fill="FFFFFF"/>
        </w:rPr>
        <w:t xml:space="preserve">made a motion </w:t>
      </w:r>
      <w:r w:rsidRPr="28FCE9E8" w:rsidR="001CCA00">
        <w:rPr>
          <w:rStyle w:val="normaltextrun"/>
          <w:rFonts w:ascii="Aptos" w:hAnsi="Aptos" w:eastAsia="" w:eastAsiaTheme="majorEastAsia"/>
          <w:color w:val="000000"/>
          <w:shd w:val="clear" w:color="auto" w:fill="FFFFFF"/>
        </w:rPr>
        <w:t xml:space="preserve">to adjourn at </w:t>
      </w:r>
      <w:r w:rsidRPr="28FCE9E8" w:rsidR="091D67B0">
        <w:rPr>
          <w:rStyle w:val="normaltextrun"/>
          <w:rFonts w:ascii="Aptos" w:hAnsi="Aptos" w:eastAsia="" w:eastAsiaTheme="majorEastAsia"/>
          <w:color w:val="000000"/>
          <w:shd w:val="clear" w:color="auto" w:fill="FFFFFF"/>
        </w:rPr>
        <w:t xml:space="preserve">8:10 </w:t>
      </w:r>
      <w:r w:rsidRPr="28FCE9E8" w:rsidR="72ED4481">
        <w:rPr>
          <w:rStyle w:val="normaltextrun"/>
          <w:rFonts w:ascii="Aptos" w:hAnsi="Aptos" w:eastAsia="" w:eastAsiaTheme="majorEastAsia"/>
          <w:color w:val="000000" w:themeColor="text1" w:themeTint="FF" w:themeShade="FF"/>
        </w:rPr>
        <w:t>PM;</w:t>
      </w:r>
      <w:r w:rsidRPr="28FCE9E8" w:rsidR="091D67B0">
        <w:rPr>
          <w:rStyle w:val="normaltextrun"/>
          <w:rFonts w:ascii="Aptos" w:hAnsi="Aptos" w:eastAsia="" w:eastAsiaTheme="majorEastAsia"/>
          <w:color w:val="000000" w:themeColor="text1" w:themeTint="FF" w:themeShade="FF"/>
        </w:rPr>
        <w:t xml:space="preserve"> L Faria</w:t>
      </w:r>
      <w:r w:rsidRPr="28FCE9E8" w:rsidR="790444E0">
        <w:rPr>
          <w:rStyle w:val="normaltextrun"/>
          <w:rFonts w:ascii="Aptos" w:hAnsi="Aptos" w:eastAsia="" w:eastAsiaTheme="majorEastAsia"/>
          <w:color w:val="000000" w:themeColor="text1" w:themeTint="FF" w:themeShade="FF"/>
        </w:rPr>
        <w:t xml:space="preserve"> sec</w:t>
      </w:r>
      <w:r w:rsidRPr="28FCE9E8" w:rsidR="17312E24">
        <w:rPr>
          <w:rStyle w:val="normaltextrun"/>
          <w:rFonts w:ascii="Aptos" w:hAnsi="Aptos" w:eastAsia="" w:eastAsiaTheme="majorEastAsia"/>
          <w:color w:val="000000" w:themeColor="text1" w:themeTint="FF" w:themeShade="FF"/>
        </w:rPr>
        <w:t>onded the motion</w:t>
      </w:r>
      <w:r w:rsidRPr="28FCE9E8" w:rsidR="091D67B0">
        <w:rPr>
          <w:rStyle w:val="normaltextrun"/>
          <w:rFonts w:ascii="Aptos" w:hAnsi="Aptos" w:eastAsia="" w:eastAsiaTheme="majorEastAsia"/>
          <w:color w:val="000000" w:themeColor="text1" w:themeTint="FF" w:themeShade="FF"/>
        </w:rPr>
        <w:t xml:space="preserve">, the motion carried unanimously. </w:t>
      </w:r>
    </w:p>
    <w:p w:rsidR="00383A32" w:rsidP="00123514" w:rsidRDefault="00383A32" w14:paraId="06D86EBF"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383A32" w:rsidP="00123514" w:rsidRDefault="00383A32" w14:paraId="58BFFE17" w14:textId="21A84965">
      <w:pPr>
        <w:pStyle w:val="paragraph"/>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Respectfully Submitted </w:t>
      </w:r>
    </w:p>
    <w:p w:rsidR="00383A32" w:rsidP="00123514" w:rsidRDefault="00383A32" w14:paraId="3836AF94" w14:textId="279A36F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Mark Kennedy </w:t>
      </w:r>
    </w:p>
    <w:p w:rsidR="00383A32" w:rsidP="00123514" w:rsidRDefault="00383A32" w14:paraId="1D7F330B" w14:textId="3E08C310">
      <w:pPr>
        <w:pStyle w:val="paragraph"/>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Land Use Administrator </w:t>
      </w:r>
    </w:p>
    <w:p w:rsidR="00383A32" w:rsidP="00123514" w:rsidRDefault="00383A32" w14:paraId="5DD06B9B" w14:textId="09B9666A">
      <w:pPr>
        <w:pStyle w:val="paragraph"/>
        <w:spacing w:before="0" w:beforeAutospacing="0" w:after="0" w:afterAutospacing="0"/>
        <w:textAlignment w:val="baseline"/>
        <w:rPr>
          <w:rStyle w:val="normaltextrun"/>
          <w:rFonts w:ascii="Aptos" w:hAnsi="Aptos" w:eastAsiaTheme="majorEastAsia"/>
          <w:color w:val="000000"/>
          <w:shd w:val="clear" w:color="auto" w:fill="FFFFFF"/>
        </w:rPr>
      </w:pPr>
      <w:r>
        <w:rPr>
          <w:rStyle w:val="normaltextrun"/>
          <w:rFonts w:ascii="Aptos" w:hAnsi="Aptos" w:eastAsiaTheme="majorEastAsia"/>
          <w:color w:val="000000"/>
          <w:shd w:val="clear" w:color="auto" w:fill="FFFFFF"/>
        </w:rPr>
        <w:t xml:space="preserve">Brentwood NH </w:t>
      </w:r>
    </w:p>
    <w:p w:rsidR="009A0126" w:rsidP="00C511B4" w:rsidRDefault="009A0126" w14:paraId="54CBD02E" w14:textId="77777777">
      <w:pPr>
        <w:pStyle w:val="paragraph"/>
        <w:spacing w:before="0" w:beforeAutospacing="0" w:after="0" w:afterAutospacing="0"/>
        <w:textAlignment w:val="baseline"/>
        <w:rPr>
          <w:rStyle w:val="normaltextrun"/>
          <w:rFonts w:ascii="Aptos" w:hAnsi="Aptos" w:eastAsiaTheme="majorEastAsia"/>
          <w:color w:val="000000"/>
          <w:shd w:val="clear" w:color="auto" w:fill="FFFFFF"/>
        </w:rPr>
      </w:pPr>
    </w:p>
    <w:p w:rsidR="00C511B4" w:rsidRDefault="00C511B4" w14:paraId="35967F0B" w14:textId="77777777"/>
    <w:sectPr w:rsidR="00C511B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6EE"/>
    <w:multiLevelType w:val="hybridMultilevel"/>
    <w:tmpl w:val="6040E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276AA"/>
    <w:multiLevelType w:val="hybridMultilevel"/>
    <w:tmpl w:val="5DD8A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D539A"/>
    <w:multiLevelType w:val="hybridMultilevel"/>
    <w:tmpl w:val="C304E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4495B"/>
    <w:multiLevelType w:val="hybridMultilevel"/>
    <w:tmpl w:val="FA22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90238"/>
    <w:multiLevelType w:val="hybridMultilevel"/>
    <w:tmpl w:val="0944C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036931">
    <w:abstractNumId w:val="1"/>
  </w:num>
  <w:num w:numId="2" w16cid:durableId="1737975470">
    <w:abstractNumId w:val="2"/>
  </w:num>
  <w:num w:numId="3" w16cid:durableId="770079434">
    <w:abstractNumId w:val="3"/>
  </w:num>
  <w:num w:numId="4" w16cid:durableId="1769690304">
    <w:abstractNumId w:val="4"/>
  </w:num>
  <w:num w:numId="5" w16cid:durableId="117506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44"/>
    <w:rsid w:val="00006ED2"/>
    <w:rsid w:val="00036AC9"/>
    <w:rsid w:val="0007210A"/>
    <w:rsid w:val="00072A20"/>
    <w:rsid w:val="000C6B05"/>
    <w:rsid w:val="000D617C"/>
    <w:rsid w:val="00113FBE"/>
    <w:rsid w:val="00114DAE"/>
    <w:rsid w:val="00123514"/>
    <w:rsid w:val="00150F32"/>
    <w:rsid w:val="00160E36"/>
    <w:rsid w:val="00160E4F"/>
    <w:rsid w:val="001639A1"/>
    <w:rsid w:val="00173B0B"/>
    <w:rsid w:val="00177057"/>
    <w:rsid w:val="00185833"/>
    <w:rsid w:val="00195497"/>
    <w:rsid w:val="001974C4"/>
    <w:rsid w:val="001B08BF"/>
    <w:rsid w:val="001CCA00"/>
    <w:rsid w:val="001F364F"/>
    <w:rsid w:val="00200C5C"/>
    <w:rsid w:val="00277C6D"/>
    <w:rsid w:val="00286930"/>
    <w:rsid w:val="00297D4F"/>
    <w:rsid w:val="002A5868"/>
    <w:rsid w:val="002A6A8B"/>
    <w:rsid w:val="002B382A"/>
    <w:rsid w:val="002C1D47"/>
    <w:rsid w:val="002D33C2"/>
    <w:rsid w:val="002E3B71"/>
    <w:rsid w:val="003005EC"/>
    <w:rsid w:val="003129DF"/>
    <w:rsid w:val="0033635D"/>
    <w:rsid w:val="00340431"/>
    <w:rsid w:val="00345910"/>
    <w:rsid w:val="00374611"/>
    <w:rsid w:val="00383A32"/>
    <w:rsid w:val="003842D8"/>
    <w:rsid w:val="003A6AC6"/>
    <w:rsid w:val="003A7074"/>
    <w:rsid w:val="003D4633"/>
    <w:rsid w:val="003E2FE4"/>
    <w:rsid w:val="003F2483"/>
    <w:rsid w:val="0041379D"/>
    <w:rsid w:val="004212AB"/>
    <w:rsid w:val="0043349F"/>
    <w:rsid w:val="0045650F"/>
    <w:rsid w:val="004E1B0C"/>
    <w:rsid w:val="004F31F7"/>
    <w:rsid w:val="004F4C86"/>
    <w:rsid w:val="005130D8"/>
    <w:rsid w:val="00564B60"/>
    <w:rsid w:val="005A5B9C"/>
    <w:rsid w:val="005E3D30"/>
    <w:rsid w:val="005F41D7"/>
    <w:rsid w:val="00605591"/>
    <w:rsid w:val="0062246F"/>
    <w:rsid w:val="00657A0A"/>
    <w:rsid w:val="00660DF1"/>
    <w:rsid w:val="0066196B"/>
    <w:rsid w:val="006A6F39"/>
    <w:rsid w:val="006C68B5"/>
    <w:rsid w:val="006D3782"/>
    <w:rsid w:val="006E578B"/>
    <w:rsid w:val="006F13BF"/>
    <w:rsid w:val="006F1B1C"/>
    <w:rsid w:val="00712788"/>
    <w:rsid w:val="00722461"/>
    <w:rsid w:val="00726E8F"/>
    <w:rsid w:val="00767A15"/>
    <w:rsid w:val="0079614A"/>
    <w:rsid w:val="007A0A5B"/>
    <w:rsid w:val="008023DF"/>
    <w:rsid w:val="00844472"/>
    <w:rsid w:val="00851343"/>
    <w:rsid w:val="00851DB9"/>
    <w:rsid w:val="00851E63"/>
    <w:rsid w:val="00860E9E"/>
    <w:rsid w:val="0086192C"/>
    <w:rsid w:val="008627F5"/>
    <w:rsid w:val="008705D0"/>
    <w:rsid w:val="0088209C"/>
    <w:rsid w:val="00887446"/>
    <w:rsid w:val="00891419"/>
    <w:rsid w:val="008B4B18"/>
    <w:rsid w:val="009440E1"/>
    <w:rsid w:val="0099768A"/>
    <w:rsid w:val="009A0126"/>
    <w:rsid w:val="009C663B"/>
    <w:rsid w:val="009E2108"/>
    <w:rsid w:val="00A20392"/>
    <w:rsid w:val="00A43D7D"/>
    <w:rsid w:val="00A44758"/>
    <w:rsid w:val="00A5058E"/>
    <w:rsid w:val="00A559B7"/>
    <w:rsid w:val="00A66145"/>
    <w:rsid w:val="00A83372"/>
    <w:rsid w:val="00AA41E8"/>
    <w:rsid w:val="00AC438E"/>
    <w:rsid w:val="00AC5A30"/>
    <w:rsid w:val="00AD12BA"/>
    <w:rsid w:val="00AD2EE9"/>
    <w:rsid w:val="00AD510C"/>
    <w:rsid w:val="00B04864"/>
    <w:rsid w:val="00B14E3F"/>
    <w:rsid w:val="00BB2908"/>
    <w:rsid w:val="00BB5EE0"/>
    <w:rsid w:val="00BE51FB"/>
    <w:rsid w:val="00BE67CF"/>
    <w:rsid w:val="00C33A17"/>
    <w:rsid w:val="00C511B4"/>
    <w:rsid w:val="00C528B0"/>
    <w:rsid w:val="00C52A82"/>
    <w:rsid w:val="00C63B80"/>
    <w:rsid w:val="00C7426F"/>
    <w:rsid w:val="00C811F5"/>
    <w:rsid w:val="00C85F31"/>
    <w:rsid w:val="00CA0538"/>
    <w:rsid w:val="00CC74D8"/>
    <w:rsid w:val="00CF17B3"/>
    <w:rsid w:val="00D15BD5"/>
    <w:rsid w:val="00D37578"/>
    <w:rsid w:val="00D62940"/>
    <w:rsid w:val="00D64048"/>
    <w:rsid w:val="00DA44AE"/>
    <w:rsid w:val="00DB13A3"/>
    <w:rsid w:val="00DC4794"/>
    <w:rsid w:val="00E0316B"/>
    <w:rsid w:val="00E2045C"/>
    <w:rsid w:val="00E23849"/>
    <w:rsid w:val="00E24E91"/>
    <w:rsid w:val="00E361F6"/>
    <w:rsid w:val="00E44F1A"/>
    <w:rsid w:val="00E75F3C"/>
    <w:rsid w:val="00E76F0C"/>
    <w:rsid w:val="00EC42CD"/>
    <w:rsid w:val="00F81612"/>
    <w:rsid w:val="00F9609A"/>
    <w:rsid w:val="00FC5644"/>
    <w:rsid w:val="05459604"/>
    <w:rsid w:val="091D67B0"/>
    <w:rsid w:val="0B7C20D6"/>
    <w:rsid w:val="0C4A8FE4"/>
    <w:rsid w:val="0FF0FE61"/>
    <w:rsid w:val="1139D3EA"/>
    <w:rsid w:val="12AD7050"/>
    <w:rsid w:val="15D14513"/>
    <w:rsid w:val="17312E24"/>
    <w:rsid w:val="1AE86B5C"/>
    <w:rsid w:val="1BF90909"/>
    <w:rsid w:val="1D152C96"/>
    <w:rsid w:val="1F0B57E7"/>
    <w:rsid w:val="21D115C0"/>
    <w:rsid w:val="22B4A397"/>
    <w:rsid w:val="22E8F7C2"/>
    <w:rsid w:val="2414F460"/>
    <w:rsid w:val="28FCE9E8"/>
    <w:rsid w:val="2AE2211E"/>
    <w:rsid w:val="311C5CF4"/>
    <w:rsid w:val="31492CCE"/>
    <w:rsid w:val="32D6AF4C"/>
    <w:rsid w:val="344D8E11"/>
    <w:rsid w:val="35728960"/>
    <w:rsid w:val="36473E2D"/>
    <w:rsid w:val="36486F2F"/>
    <w:rsid w:val="380BBA95"/>
    <w:rsid w:val="3843FF5B"/>
    <w:rsid w:val="3B851864"/>
    <w:rsid w:val="3F858007"/>
    <w:rsid w:val="413CDCF4"/>
    <w:rsid w:val="4228D6E7"/>
    <w:rsid w:val="427DF9A4"/>
    <w:rsid w:val="43CC5F33"/>
    <w:rsid w:val="46E51546"/>
    <w:rsid w:val="48E66495"/>
    <w:rsid w:val="4E2F125D"/>
    <w:rsid w:val="562DA315"/>
    <w:rsid w:val="562E3864"/>
    <w:rsid w:val="564E41DF"/>
    <w:rsid w:val="569CC992"/>
    <w:rsid w:val="5D87C8F8"/>
    <w:rsid w:val="616FCFE3"/>
    <w:rsid w:val="635BD890"/>
    <w:rsid w:val="65B087C0"/>
    <w:rsid w:val="65D4FC41"/>
    <w:rsid w:val="66227A76"/>
    <w:rsid w:val="665DBD5C"/>
    <w:rsid w:val="6AEB7280"/>
    <w:rsid w:val="6B251849"/>
    <w:rsid w:val="6C2FE835"/>
    <w:rsid w:val="7187BDC5"/>
    <w:rsid w:val="72ED4481"/>
    <w:rsid w:val="748EF3FE"/>
    <w:rsid w:val="75DB00BE"/>
    <w:rsid w:val="760F429D"/>
    <w:rsid w:val="765FB263"/>
    <w:rsid w:val="790444E0"/>
    <w:rsid w:val="7A5CFC41"/>
    <w:rsid w:val="7D0F4AC6"/>
    <w:rsid w:val="7DF2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626E"/>
  <w15:chartTrackingRefBased/>
  <w15:docId w15:val="{9E007AF4-4EB3-4B3D-9A12-7E5E2749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644"/>
    <w:pPr>
      <w:spacing w:after="0" w:line="240" w:lineRule="auto"/>
    </w:pPr>
    <w:rPr>
      <w:rFonts w:ascii="Aptos" w:hAnsi="Aptos" w:eastAsia="Aptos" w:cs="Arial"/>
    </w:rPr>
  </w:style>
  <w:style w:type="paragraph" w:styleId="Heading1">
    <w:name w:val="heading 1"/>
    <w:basedOn w:val="Normal"/>
    <w:next w:val="Normal"/>
    <w:link w:val="Heading1Char"/>
    <w:uiPriority w:val="9"/>
    <w:qFormat/>
    <w:rsid w:val="00FC5644"/>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644"/>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644"/>
    <w:pPr>
      <w:keepNext/>
      <w:keepLines/>
      <w:spacing w:before="160" w:after="80" w:line="278" w:lineRule="auto"/>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644"/>
    <w:pPr>
      <w:keepNext/>
      <w:keepLines/>
      <w:spacing w:before="80" w:after="40" w:line="278" w:lineRule="auto"/>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644"/>
    <w:pPr>
      <w:keepNext/>
      <w:keepLines/>
      <w:spacing w:before="80" w:after="40" w:line="278" w:lineRule="auto"/>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644"/>
    <w:pPr>
      <w:keepNext/>
      <w:keepLines/>
      <w:spacing w:before="40" w:line="278" w:lineRule="auto"/>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644"/>
    <w:pPr>
      <w:keepNext/>
      <w:keepLines/>
      <w:spacing w:before="40" w:line="278" w:lineRule="auto"/>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644"/>
    <w:pPr>
      <w:keepNext/>
      <w:keepLines/>
      <w:spacing w:line="278" w:lineRule="auto"/>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644"/>
    <w:pPr>
      <w:keepNext/>
      <w:keepLines/>
      <w:spacing w:line="278" w:lineRule="auto"/>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C564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C564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C564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C564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C564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C564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C564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C564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C5644"/>
    <w:rPr>
      <w:rFonts w:eastAsiaTheme="majorEastAsia" w:cstheme="majorBidi"/>
      <w:color w:val="272727" w:themeColor="text1" w:themeTint="D8"/>
    </w:rPr>
  </w:style>
  <w:style w:type="paragraph" w:styleId="Title">
    <w:name w:val="Title"/>
    <w:basedOn w:val="Normal"/>
    <w:next w:val="Normal"/>
    <w:link w:val="TitleChar"/>
    <w:uiPriority w:val="10"/>
    <w:qFormat/>
    <w:rsid w:val="00FC564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C564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C5644"/>
    <w:pPr>
      <w:numPr>
        <w:ilvl w:val="1"/>
      </w:numPr>
      <w:spacing w:after="160" w:line="278" w:lineRule="auto"/>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C5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644"/>
    <w:pPr>
      <w:spacing w:before="160" w:after="160" w:line="278" w:lineRule="auto"/>
      <w:jc w:val="center"/>
    </w:pPr>
    <w:rPr>
      <w:rFonts w:asciiTheme="minorHAnsi" w:hAnsiTheme="minorHAnsi" w:eastAsiaTheme="minorHAnsi" w:cstheme="minorBidi"/>
      <w:i/>
      <w:iCs/>
      <w:color w:val="404040" w:themeColor="text1" w:themeTint="BF"/>
    </w:rPr>
  </w:style>
  <w:style w:type="character" w:styleId="QuoteChar" w:customStyle="1">
    <w:name w:val="Quote Char"/>
    <w:basedOn w:val="DefaultParagraphFont"/>
    <w:link w:val="Quote"/>
    <w:uiPriority w:val="29"/>
    <w:rsid w:val="00FC5644"/>
    <w:rPr>
      <w:i/>
      <w:iCs/>
      <w:color w:val="404040" w:themeColor="text1" w:themeTint="BF"/>
    </w:rPr>
  </w:style>
  <w:style w:type="paragraph" w:styleId="ListParagraph">
    <w:name w:val="List Paragraph"/>
    <w:basedOn w:val="Normal"/>
    <w:uiPriority w:val="34"/>
    <w:qFormat/>
    <w:rsid w:val="00FC5644"/>
    <w:pPr>
      <w:spacing w:after="160" w:line="278" w:lineRule="auto"/>
      <w:ind w:left="720"/>
      <w:contextualSpacing/>
    </w:pPr>
    <w:rPr>
      <w:rFonts w:asciiTheme="minorHAnsi" w:hAnsiTheme="minorHAnsi" w:eastAsiaTheme="minorHAnsi" w:cstheme="minorBidi"/>
    </w:rPr>
  </w:style>
  <w:style w:type="character" w:styleId="IntenseEmphasis">
    <w:name w:val="Intense Emphasis"/>
    <w:basedOn w:val="DefaultParagraphFont"/>
    <w:uiPriority w:val="21"/>
    <w:qFormat/>
    <w:rsid w:val="00FC5644"/>
    <w:rPr>
      <w:i/>
      <w:iCs/>
      <w:color w:val="0F4761" w:themeColor="accent1" w:themeShade="BF"/>
    </w:rPr>
  </w:style>
  <w:style w:type="paragraph" w:styleId="IntenseQuote">
    <w:name w:val="Intense Quote"/>
    <w:basedOn w:val="Normal"/>
    <w:next w:val="Normal"/>
    <w:link w:val="IntenseQuoteChar"/>
    <w:uiPriority w:val="30"/>
    <w:qFormat/>
    <w:rsid w:val="00FC5644"/>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rPr>
  </w:style>
  <w:style w:type="character" w:styleId="IntenseQuoteChar" w:customStyle="1">
    <w:name w:val="Intense Quote Char"/>
    <w:basedOn w:val="DefaultParagraphFont"/>
    <w:link w:val="IntenseQuote"/>
    <w:uiPriority w:val="30"/>
    <w:rsid w:val="00FC5644"/>
    <w:rPr>
      <w:i/>
      <w:iCs/>
      <w:color w:val="0F4761" w:themeColor="accent1" w:themeShade="BF"/>
    </w:rPr>
  </w:style>
  <w:style w:type="character" w:styleId="IntenseReference">
    <w:name w:val="Intense Reference"/>
    <w:basedOn w:val="DefaultParagraphFont"/>
    <w:uiPriority w:val="32"/>
    <w:qFormat/>
    <w:rsid w:val="00FC5644"/>
    <w:rPr>
      <w:b/>
      <w:bCs/>
      <w:smallCaps/>
      <w:color w:val="0F4761" w:themeColor="accent1" w:themeShade="BF"/>
      <w:spacing w:val="5"/>
    </w:rPr>
  </w:style>
  <w:style w:type="character" w:styleId="Hyperlink">
    <w:name w:val="Hyperlink"/>
    <w:basedOn w:val="DefaultParagraphFont"/>
    <w:uiPriority w:val="99"/>
    <w:semiHidden/>
    <w:unhideWhenUsed/>
    <w:rsid w:val="00FC5644"/>
    <w:rPr>
      <w:color w:val="467886" w:themeColor="hyperlink"/>
      <w:u w:val="single"/>
    </w:rPr>
  </w:style>
  <w:style w:type="paragraph" w:styleId="paragraph" w:customStyle="1">
    <w:name w:val="paragraph"/>
    <w:basedOn w:val="Normal"/>
    <w:rsid w:val="00C511B4"/>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C51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mkennedy@brentwoodnh.gov"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Kennedy</dc:creator>
  <keywords/>
  <dc:description/>
  <lastModifiedBy>Mark Kennedy</lastModifiedBy>
  <revision>130</revision>
  <dcterms:created xsi:type="dcterms:W3CDTF">2026-04-20T13:04:00.0000000Z</dcterms:created>
  <dcterms:modified xsi:type="dcterms:W3CDTF">2026-05-07T14:45:39.9886258Z</dcterms:modified>
</coreProperties>
</file>