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910A" w14:textId="77777777" w:rsidR="00D32859" w:rsidRDefault="00D32859" w:rsidP="00D32859">
      <w:pPr>
        <w:rPr>
          <w:sz w:val="32"/>
          <w:szCs w:val="32"/>
        </w:rPr>
      </w:pPr>
      <w:r>
        <w:rPr>
          <w:sz w:val="32"/>
          <w:szCs w:val="32"/>
        </w:rPr>
        <w:t xml:space="preserve">                             Town of Brentwood NH Planning Board</w:t>
      </w:r>
    </w:p>
    <w:p w14:paraId="17A12532" w14:textId="77777777" w:rsidR="00D32859" w:rsidRDefault="00D32859" w:rsidP="00D32859">
      <w:r>
        <w:t xml:space="preserve">                                                  1 Dalton Road Brentwood NH 03833</w:t>
      </w:r>
    </w:p>
    <w:p w14:paraId="1C1CAC9C" w14:textId="77777777" w:rsidR="00D32859" w:rsidRDefault="00D32859" w:rsidP="00D32859">
      <w:pPr>
        <w:pBdr>
          <w:bottom w:val="single" w:sz="12" w:space="1" w:color="auto"/>
        </w:pBdr>
      </w:pPr>
      <w:r>
        <w:t xml:space="preserve">603-642-6400 ext. 116                                                                            </w:t>
      </w:r>
      <w:hyperlink r:id="rId4" w:history="1">
        <w:r>
          <w:rPr>
            <w:rStyle w:val="Hyperlink"/>
          </w:rPr>
          <w:t>mkennedy@brentwoodnh.gov</w:t>
        </w:r>
      </w:hyperlink>
    </w:p>
    <w:p w14:paraId="13168E0D" w14:textId="77777777" w:rsidR="00D32859" w:rsidRDefault="00D32859" w:rsidP="00D32859"/>
    <w:p w14:paraId="63545719" w14:textId="4AB0DCF2" w:rsidR="00D32859" w:rsidRDefault="00D32859" w:rsidP="00D32859">
      <w:r>
        <w:t xml:space="preserve">                                                                  Meeting Minutes 3/5/26</w:t>
      </w:r>
    </w:p>
    <w:p w14:paraId="23586E9D" w14:textId="77777777" w:rsidR="00D32859" w:rsidRDefault="00D32859" w:rsidP="00D32859"/>
    <w:p w14:paraId="74E2D3BD" w14:textId="2A7047A1" w:rsidR="00D32859" w:rsidRDefault="00D32859" w:rsidP="00D32859">
      <w:r>
        <w:t>Attendance: K Aldred (Chair Remote), D Marino, B Stevens, B Ramsdell, P Kleinman (SBR), D Finan, L Faria (Alt), N Swasey (Alt), B West (Alt), G Greenwood (TP), M Kennedy (LUA)</w:t>
      </w:r>
    </w:p>
    <w:p w14:paraId="225F8E66" w14:textId="77777777" w:rsidR="00D32859" w:rsidRDefault="00D32859" w:rsidP="00D32859"/>
    <w:p w14:paraId="1A0B54FD" w14:textId="6585A783" w:rsidR="00D32859" w:rsidRDefault="00D32859" w:rsidP="00D32859">
      <w:r>
        <w:t xml:space="preserve">The meeting opens at 7:04 PM. </w:t>
      </w:r>
    </w:p>
    <w:p w14:paraId="17FF07F1" w14:textId="77777777" w:rsidR="00276C09" w:rsidRDefault="00276C09" w:rsidP="00D32859"/>
    <w:p w14:paraId="171CBD57" w14:textId="1F5A64D9" w:rsidR="00276C09" w:rsidRDefault="00485C0F" w:rsidP="00D32859">
      <w:r>
        <w:t xml:space="preserve">Chair K Aldred is </w:t>
      </w:r>
      <w:r w:rsidR="006A32AF">
        <w:t>participating</w:t>
      </w:r>
      <w:r>
        <w:t xml:space="preserve"> </w:t>
      </w:r>
      <w:r w:rsidR="006A32AF">
        <w:t xml:space="preserve">remotely and </w:t>
      </w:r>
      <w:r w:rsidR="00AF7FB9">
        <w:t xml:space="preserve">vice chair </w:t>
      </w:r>
      <w:r w:rsidR="00CB2F88">
        <w:t xml:space="preserve">S Kizza </w:t>
      </w:r>
      <w:r w:rsidR="0098034B">
        <w:t>could not</w:t>
      </w:r>
      <w:r w:rsidR="00CB2F88">
        <w:t xml:space="preserve"> attend, </w:t>
      </w:r>
      <w:r w:rsidR="0098034B">
        <w:t xml:space="preserve">K Aldred </w:t>
      </w:r>
      <w:r w:rsidR="006A32AF">
        <w:t xml:space="preserve">asks member D Marino to fill in as chair for this </w:t>
      </w:r>
      <w:r w:rsidR="0098034B">
        <w:t>evening’s</w:t>
      </w:r>
      <w:r w:rsidR="006A32AF">
        <w:t xml:space="preserve"> meeting</w:t>
      </w:r>
      <w:r w:rsidR="00E6620F">
        <w:t>,</w:t>
      </w:r>
      <w:r w:rsidR="006A32AF">
        <w:t xml:space="preserve"> </w:t>
      </w:r>
      <w:r w:rsidR="0098034B">
        <w:t>D Marino</w:t>
      </w:r>
      <w:r w:rsidR="00E6620F">
        <w:t xml:space="preserve"> gladly</w:t>
      </w:r>
      <w:r w:rsidR="0098034B">
        <w:t xml:space="preserve"> </w:t>
      </w:r>
      <w:r w:rsidR="00E6620F">
        <w:t xml:space="preserve">accepts.  </w:t>
      </w:r>
    </w:p>
    <w:p w14:paraId="2045496D" w14:textId="77777777" w:rsidR="003473FB" w:rsidRDefault="003473FB" w:rsidP="00D32859"/>
    <w:p w14:paraId="38D2B9DA" w14:textId="6CCB96B7" w:rsidR="003473FB" w:rsidRDefault="00E73DBB" w:rsidP="00D32859">
      <w:r>
        <w:t xml:space="preserve">A motion was made by </w:t>
      </w:r>
      <w:r w:rsidR="00FF636B">
        <w:t>D Finan to allow K Aldred to participate remotely this evening</w:t>
      </w:r>
      <w:r w:rsidR="00A27F91">
        <w:t xml:space="preserve">, the motion was seconded by B Ramsdell. The </w:t>
      </w:r>
      <w:r w:rsidR="007C3760">
        <w:t xml:space="preserve">vote was taken by roll call and carried unanimously. </w:t>
      </w:r>
    </w:p>
    <w:p w14:paraId="7F2D8495" w14:textId="77777777" w:rsidR="00D8151C" w:rsidRDefault="00D8151C" w:rsidP="00D32859"/>
    <w:p w14:paraId="27414F12" w14:textId="4A0C1649" w:rsidR="00D8151C" w:rsidRDefault="00186733" w:rsidP="00D32859">
      <w:r>
        <w:t>A</w:t>
      </w:r>
      <w:r w:rsidR="00331569">
        <w:t xml:space="preserve"> </w:t>
      </w:r>
      <w:r>
        <w:t xml:space="preserve">motion </w:t>
      </w:r>
      <w:r w:rsidR="00331569">
        <w:t xml:space="preserve">was made by B Stevens </w:t>
      </w:r>
      <w:r w:rsidR="004B6917">
        <w:t>to</w:t>
      </w:r>
      <w:r w:rsidR="00331569">
        <w:t xml:space="preserve"> </w:t>
      </w:r>
      <w:r w:rsidR="004B6917">
        <w:t xml:space="preserve">appoint </w:t>
      </w:r>
      <w:r w:rsidR="00331569">
        <w:t>alternate L Faria as a voting me</w:t>
      </w:r>
      <w:r w:rsidR="009B2337">
        <w:t xml:space="preserve">mber for this evening, the motion was seconded by D Finan. </w:t>
      </w:r>
      <w:r w:rsidR="004B6917">
        <w:t xml:space="preserve">Vote was taken by roll </w:t>
      </w:r>
      <w:r w:rsidR="00DC6AFA">
        <w:t>call,</w:t>
      </w:r>
      <w:r w:rsidR="004B6917">
        <w:t xml:space="preserve"> and the motion was carried unanimously. </w:t>
      </w:r>
    </w:p>
    <w:p w14:paraId="452FDFF1" w14:textId="4BE55EB5" w:rsidR="004B6917" w:rsidRDefault="004B6917" w:rsidP="00D32859"/>
    <w:p w14:paraId="769D6194" w14:textId="13B8B829" w:rsidR="004B6917" w:rsidRDefault="00DC6AFA" w:rsidP="00D32859">
      <w:r>
        <w:t xml:space="preserve">Public hearing for: </w:t>
      </w:r>
    </w:p>
    <w:p w14:paraId="63901F67" w14:textId="77777777" w:rsidR="00DC6AFA" w:rsidRDefault="00DC6AFA" w:rsidP="00D32859"/>
    <w:p w14:paraId="5A118553" w14:textId="77777777" w:rsidR="005967FC" w:rsidRPr="005967FC" w:rsidRDefault="005967FC" w:rsidP="005967FC">
      <w:r w:rsidRPr="005967FC">
        <w:t>Chappell Tractor  </w:t>
      </w:r>
    </w:p>
    <w:p w14:paraId="6D34AD45" w14:textId="77777777" w:rsidR="005967FC" w:rsidRPr="005967FC" w:rsidRDefault="005967FC" w:rsidP="005967FC">
      <w:r w:rsidRPr="005967FC">
        <w:t>251 &amp; 247 Route 125  </w:t>
      </w:r>
    </w:p>
    <w:p w14:paraId="18E83464" w14:textId="77777777" w:rsidR="005967FC" w:rsidRPr="005967FC" w:rsidRDefault="005967FC" w:rsidP="005967FC">
      <w:r w:rsidRPr="005967FC">
        <w:t>Tax Maps: 216 Lots 38 &amp; 39 </w:t>
      </w:r>
    </w:p>
    <w:p w14:paraId="1F2EB1C7" w14:textId="77777777" w:rsidR="005967FC" w:rsidRPr="005967FC" w:rsidRDefault="005967FC" w:rsidP="005967FC">
      <w:r w:rsidRPr="005967FC">
        <w:t> </w:t>
      </w:r>
    </w:p>
    <w:p w14:paraId="5D66E3C7" w14:textId="77777777" w:rsidR="005967FC" w:rsidRPr="005967FC" w:rsidRDefault="005967FC" w:rsidP="005967FC">
      <w:r w:rsidRPr="005967FC">
        <w:t>The applicant is proposing to demolish the existing residential and commercial buildings and remove the foundation/slab. This will include removing one of the existing entrance drives into the subject parcel. The proposed redevelopment consists of a connecting drive aisle to allow moving display vehicles without the need to travel on Route 125, improved/expanded gravel display area with a small boulder retaining wall on the north edge, minor grading and clearing of invasive vegetation and trees around the existing man-made pond. The vegetative clearing and expanded gravel display area will result in 6,877 </w:t>
      </w:r>
      <w:proofErr w:type="spellStart"/>
      <w:r w:rsidRPr="005967FC">
        <w:t>s.f.</w:t>
      </w:r>
      <w:proofErr w:type="spellEnd"/>
      <w:r w:rsidRPr="005967FC">
        <w:t>  of permanent wetland buffer disturbance, and 8,581 </w:t>
      </w:r>
      <w:proofErr w:type="spellStart"/>
      <w:r w:rsidRPr="005967FC">
        <w:t>s.f.</w:t>
      </w:r>
      <w:proofErr w:type="spellEnd"/>
      <w:r w:rsidRPr="005967FC">
        <w:t> of temporary wetland buffer disturbance. The intent of the temporary disturbance is to restore the pond to its original condition &amp; all areas subject to temporary disturbance will be seeded with NEWP, Inc. Erosion Control Mix. A Conditional Use Permit application is  </w:t>
      </w:r>
    </w:p>
    <w:p w14:paraId="4F3D23E1" w14:textId="77777777" w:rsidR="005967FC" w:rsidRDefault="005967FC" w:rsidP="005967FC">
      <w:r w:rsidRPr="005967FC">
        <w:t xml:space="preserve">submitted for the buffer disturbance. A drainage analysis waiver is submitted as the existing buildings are to be razed, a gravel driveway entrance is being removed and restored, and the existing septic system is to be abandoned. In addition, newly proposed </w:t>
      </w:r>
      <w:r w:rsidRPr="005967FC">
        <w:lastRenderedPageBreak/>
        <w:t>gravel area will drain toward the existing man-made pond, so no offsite increase in stormwater runoff will be realized. </w:t>
      </w:r>
    </w:p>
    <w:p w14:paraId="3EE08F1C" w14:textId="77777777" w:rsidR="009115FF" w:rsidRDefault="009115FF" w:rsidP="005967FC"/>
    <w:p w14:paraId="4DFE972C" w14:textId="2AF21862" w:rsidR="009115FF" w:rsidRDefault="009115FF" w:rsidP="005967FC">
      <w:r>
        <w:t xml:space="preserve">A motion was made by </w:t>
      </w:r>
      <w:r w:rsidR="00F35AF1">
        <w:t xml:space="preserve">D Finan to invoke planning board jurisdiction over the </w:t>
      </w:r>
      <w:r w:rsidR="0080138A">
        <w:t>proposal;</w:t>
      </w:r>
      <w:r w:rsidR="008A0A3B">
        <w:t xml:space="preserve"> the motion was seconded by </w:t>
      </w:r>
      <w:r w:rsidR="0080138A">
        <w:t xml:space="preserve">B Ramsdell. </w:t>
      </w:r>
      <w:r w:rsidR="008F0038">
        <w:t>V</w:t>
      </w:r>
      <w:r w:rsidR="0080138A">
        <w:t xml:space="preserve">ote was taken by roll </w:t>
      </w:r>
      <w:r w:rsidR="00D86870">
        <w:t>call,</w:t>
      </w:r>
      <w:r w:rsidR="0080138A">
        <w:t xml:space="preserve"> </w:t>
      </w:r>
      <w:r w:rsidR="00F90F4B">
        <w:t>and</w:t>
      </w:r>
      <w:r w:rsidR="008F0038">
        <w:t xml:space="preserve"> the motion </w:t>
      </w:r>
      <w:r w:rsidR="00D86870">
        <w:t>was carried</w:t>
      </w:r>
      <w:r w:rsidR="00F90F4B">
        <w:t xml:space="preserve"> unan</w:t>
      </w:r>
      <w:r w:rsidR="008F0038">
        <w:t>imously</w:t>
      </w:r>
      <w:r w:rsidR="00D86870">
        <w:t xml:space="preserve">. </w:t>
      </w:r>
      <w:r w:rsidR="008F0038">
        <w:t xml:space="preserve"> </w:t>
      </w:r>
    </w:p>
    <w:p w14:paraId="0CEDA0BA" w14:textId="77777777" w:rsidR="00264D2E" w:rsidRDefault="00264D2E" w:rsidP="005967FC"/>
    <w:p w14:paraId="77392388" w14:textId="148D616C" w:rsidR="00264D2E" w:rsidRDefault="00D07430" w:rsidP="005967FC">
      <w:r>
        <w:t xml:space="preserve">Ted </w:t>
      </w:r>
      <w:r w:rsidR="00814F5C">
        <w:t>Higley,</w:t>
      </w:r>
      <w:r w:rsidR="00F7302B">
        <w:t xml:space="preserve"> owner of Chappell </w:t>
      </w:r>
      <w:r w:rsidR="00D73015">
        <w:t>Tractor,</w:t>
      </w:r>
      <w:r w:rsidR="00F7302B">
        <w:t xml:space="preserve"> requests </w:t>
      </w:r>
      <w:r w:rsidR="00D73015">
        <w:t>continuance</w:t>
      </w:r>
      <w:r w:rsidR="008241F3">
        <w:t xml:space="preserve"> due to the plan needing</w:t>
      </w:r>
      <w:r w:rsidR="00D86870">
        <w:t xml:space="preserve"> ZBA</w:t>
      </w:r>
      <w:r w:rsidR="008241F3">
        <w:t xml:space="preserve"> relief </w:t>
      </w:r>
      <w:r w:rsidR="00E56A08">
        <w:t>from</w:t>
      </w:r>
      <w:r w:rsidR="00814F5C">
        <w:t xml:space="preserve"> zoning ordinance</w:t>
      </w:r>
      <w:r w:rsidR="00E56A08">
        <w:t xml:space="preserve"> </w:t>
      </w:r>
      <w:r w:rsidR="00E04340">
        <w:t>700.002.006.001</w:t>
      </w:r>
      <w:r w:rsidR="00D73015">
        <w:t xml:space="preserve">. </w:t>
      </w:r>
    </w:p>
    <w:p w14:paraId="5A87DB3A" w14:textId="77777777" w:rsidR="00D73015" w:rsidRDefault="00D73015" w:rsidP="005967FC"/>
    <w:p w14:paraId="6D9911A1" w14:textId="07116FBD" w:rsidR="00D73015" w:rsidRDefault="007644FF" w:rsidP="005967FC">
      <w:r>
        <w:t xml:space="preserve">A motion was made by </w:t>
      </w:r>
      <w:r w:rsidR="005F57A9">
        <w:t>D Finan to grant the cont</w:t>
      </w:r>
      <w:r w:rsidR="00015D3B">
        <w:t xml:space="preserve">inuance to the 4/3/26 </w:t>
      </w:r>
      <w:r w:rsidR="00294489">
        <w:t>meeting</w:t>
      </w:r>
      <w:r w:rsidR="001D102F">
        <w:t xml:space="preserve"> at 7:00 PM</w:t>
      </w:r>
      <w:r w:rsidR="00294489">
        <w:t>, the motion was seconded by B Ramsdell. Vote was taken by roll call, the motion carried una</w:t>
      </w:r>
      <w:r w:rsidR="00E06399">
        <w:t xml:space="preserve">nimously. </w:t>
      </w:r>
    </w:p>
    <w:p w14:paraId="0F285C4B" w14:textId="77777777" w:rsidR="009B2ADC" w:rsidRDefault="009B2ADC" w:rsidP="005967FC"/>
    <w:p w14:paraId="5983DAF1" w14:textId="2F997A10" w:rsidR="009B2ADC" w:rsidRDefault="009B2ADC" w:rsidP="005967FC">
      <w:r>
        <w:t xml:space="preserve">Public hearing for: </w:t>
      </w:r>
    </w:p>
    <w:p w14:paraId="6640B4FC" w14:textId="77777777" w:rsidR="009B2ADC" w:rsidRDefault="009B2ADC" w:rsidP="005967FC"/>
    <w:p w14:paraId="3782AAC9" w14:textId="77777777" w:rsidR="00F35C6A" w:rsidRPr="00F35C6A" w:rsidRDefault="00F35C6A" w:rsidP="00F35C6A">
      <w:r w:rsidRPr="00F35C6A">
        <w:t>Sig Sauer Inc  </w:t>
      </w:r>
    </w:p>
    <w:p w14:paraId="2ADEB265" w14:textId="77777777" w:rsidR="00F35C6A" w:rsidRPr="00F35C6A" w:rsidRDefault="00F35C6A" w:rsidP="00F35C6A">
      <w:r w:rsidRPr="00F35C6A">
        <w:t>Route 27, Epping NH  </w:t>
      </w:r>
    </w:p>
    <w:p w14:paraId="3C6E9898" w14:textId="77777777" w:rsidR="00F35C6A" w:rsidRPr="00F35C6A" w:rsidRDefault="00F35C6A" w:rsidP="00F35C6A">
      <w:r w:rsidRPr="00F35C6A">
        <w:t>Brentwood Tax Map: 203 Lot 26 </w:t>
      </w:r>
    </w:p>
    <w:p w14:paraId="79E0D921" w14:textId="77777777" w:rsidR="00F35C6A" w:rsidRPr="00F35C6A" w:rsidRDefault="00F35C6A" w:rsidP="00F35C6A">
      <w:r w:rsidRPr="00F35C6A">
        <w:t> </w:t>
      </w:r>
    </w:p>
    <w:p w14:paraId="41F6C5FE" w14:textId="77777777" w:rsidR="00F35C6A" w:rsidRPr="00F35C6A" w:rsidRDefault="00F35C6A" w:rsidP="00F35C6A">
      <w:r w:rsidRPr="00F35C6A">
        <w:t xml:space="preserve">Jones &amp; Beach Engineers, Inc. respectfully submit a Site Plan Application for the </w:t>
      </w:r>
      <w:proofErr w:type="gramStart"/>
      <w:r w:rsidRPr="00F35C6A">
        <w:t>above referenced</w:t>
      </w:r>
      <w:proofErr w:type="gramEnd"/>
      <w:r w:rsidRPr="00F35C6A">
        <w:t xml:space="preserve"> parcel on behalf of our applicant &amp; owner, Sig Sauer. The intent of this project is to combine existing Patriot Ranges</w:t>
      </w:r>
      <w:r w:rsidRPr="00F35C6A">
        <w:rPr>
          <w:rFonts w:ascii="Arial" w:hAnsi="Arial"/>
        </w:rPr>
        <w:t> </w:t>
      </w:r>
      <w:r w:rsidRPr="00F35C6A">
        <w:t>4,5, and 6 into one</w:t>
      </w:r>
      <w:r w:rsidRPr="00F35C6A">
        <w:rPr>
          <w:rFonts w:ascii="Arial" w:hAnsi="Arial"/>
        </w:rPr>
        <w:t> </w:t>
      </w:r>
      <w:r w:rsidRPr="00F35C6A">
        <w:t>large range</w:t>
      </w:r>
      <w:r w:rsidRPr="00F35C6A">
        <w:rPr>
          <w:rFonts w:ascii="Arial" w:hAnsi="Arial"/>
        </w:rPr>
        <w:t> </w:t>
      </w:r>
      <w:r w:rsidRPr="00F35C6A">
        <w:t>and construct four</w:t>
      </w:r>
      <w:r w:rsidRPr="00F35C6A">
        <w:rPr>
          <w:rFonts w:ascii="Arial" w:hAnsi="Arial"/>
        </w:rPr>
        <w:t> </w:t>
      </w:r>
      <w:r w:rsidRPr="00F35C6A">
        <w:t>additional</w:t>
      </w:r>
      <w:r w:rsidRPr="00F35C6A">
        <w:rPr>
          <w:rFonts w:ascii="Arial" w:hAnsi="Arial"/>
        </w:rPr>
        <w:t> </w:t>
      </w:r>
      <w:r w:rsidRPr="00F35C6A">
        <w:t>range bays, two</w:t>
      </w:r>
      <w:r w:rsidRPr="00F35C6A">
        <w:rPr>
          <w:rFonts w:ascii="Arial" w:hAnsi="Arial"/>
        </w:rPr>
        <w:t> </w:t>
      </w:r>
      <w:r w:rsidRPr="00F35C6A">
        <w:t>of which proposed Patriot Ranges 9 and 10</w:t>
      </w:r>
      <w:proofErr w:type="gramStart"/>
      <w:r w:rsidRPr="00F35C6A">
        <w:t>,</w:t>
      </w:r>
      <w:r w:rsidRPr="00F35C6A">
        <w:rPr>
          <w:rFonts w:ascii="Arial" w:hAnsi="Arial"/>
        </w:rPr>
        <w:t> </w:t>
      </w:r>
      <w:r w:rsidRPr="00F35C6A">
        <w:t>are</w:t>
      </w:r>
      <w:proofErr w:type="gramEnd"/>
      <w:r w:rsidRPr="00F35C6A">
        <w:rPr>
          <w:rFonts w:cs="Aptos"/>
        </w:rPr>
        <w:t> </w:t>
      </w:r>
      <w:r w:rsidRPr="00F35C6A">
        <w:t>to be constructed on existing developed areas.</w:t>
      </w:r>
      <w:r w:rsidRPr="00F35C6A">
        <w:rPr>
          <w:rFonts w:ascii="Arial" w:hAnsi="Arial"/>
        </w:rPr>
        <w:t> </w:t>
      </w:r>
      <w:r w:rsidRPr="00F35C6A">
        <w:t> </w:t>
      </w:r>
    </w:p>
    <w:p w14:paraId="3316769E" w14:textId="77777777" w:rsidR="00F35C6A" w:rsidRPr="00F35C6A" w:rsidRDefault="00F35C6A" w:rsidP="00F35C6A">
      <w:r w:rsidRPr="00F35C6A">
        <w:rPr>
          <w:rFonts w:ascii="Arial" w:hAnsi="Arial"/>
        </w:rPr>
        <w:t> </w:t>
      </w:r>
      <w:r w:rsidRPr="00F35C6A">
        <w:t> </w:t>
      </w:r>
    </w:p>
    <w:p w14:paraId="7FD160F7" w14:textId="77777777" w:rsidR="00F35C6A" w:rsidRPr="00F35C6A" w:rsidRDefault="00F35C6A" w:rsidP="00F35C6A">
      <w:r w:rsidRPr="00F35C6A">
        <w:t>The two newly proposed Patriot Ranges 11 and 12 are to be constructed in previously undisturbed areas and will be separated by HESCO barriers. These bays will implement filter bed systems, designed</w:t>
      </w:r>
      <w:r w:rsidRPr="00F35C6A">
        <w:rPr>
          <w:rFonts w:ascii="Arial" w:hAnsi="Arial"/>
        </w:rPr>
        <w:t> </w:t>
      </w:r>
      <w:r w:rsidRPr="00F35C6A">
        <w:t>in accordance with</w:t>
      </w:r>
      <w:r w:rsidRPr="00F35C6A">
        <w:rPr>
          <w:rFonts w:ascii="Arial" w:hAnsi="Arial"/>
        </w:rPr>
        <w:t> </w:t>
      </w:r>
      <w:r w:rsidRPr="00F35C6A">
        <w:t>EPA outdoor shooting range guidance, to</w:t>
      </w:r>
      <w:r w:rsidRPr="00F35C6A">
        <w:rPr>
          <w:rFonts w:cs="Aptos"/>
        </w:rPr>
        <w:t> </w:t>
      </w:r>
      <w:r w:rsidRPr="00F35C6A">
        <w:t>effectively treat runoff from the site and control peak discharge rates. Given that the development falls under the</w:t>
      </w:r>
      <w:r w:rsidRPr="00F35C6A">
        <w:rPr>
          <w:rFonts w:ascii="Arial" w:hAnsi="Arial"/>
        </w:rPr>
        <w:t> </w:t>
      </w:r>
      <w:r w:rsidRPr="00F35C6A">
        <w:t>state</w:t>
      </w:r>
      <w:r w:rsidRPr="00F35C6A">
        <w:rPr>
          <w:rFonts w:cs="Aptos"/>
        </w:rPr>
        <w:t>’</w:t>
      </w:r>
      <w:r w:rsidRPr="00F35C6A">
        <w:t>s</w:t>
      </w:r>
      <w:r w:rsidRPr="00F35C6A">
        <w:rPr>
          <w:rFonts w:ascii="Arial" w:hAnsi="Arial"/>
        </w:rPr>
        <w:t> </w:t>
      </w:r>
      <w:r w:rsidRPr="00F35C6A">
        <w:t xml:space="preserve">definition of common </w:t>
      </w:r>
      <w:proofErr w:type="gramStart"/>
      <w:r w:rsidRPr="00F35C6A">
        <w:t>scheme of development</w:t>
      </w:r>
      <w:proofErr w:type="gramEnd"/>
      <w:r w:rsidRPr="00F35C6A">
        <w:t>, an Alteration</w:t>
      </w:r>
      <w:r w:rsidRPr="00F35C6A">
        <w:rPr>
          <w:rFonts w:ascii="Arial" w:hAnsi="Arial"/>
        </w:rPr>
        <w:t> </w:t>
      </w:r>
      <w:r w:rsidRPr="00F35C6A">
        <w:t>of Terrain Permit will need to be</w:t>
      </w:r>
      <w:r w:rsidRPr="00F35C6A">
        <w:rPr>
          <w:rFonts w:ascii="Arial" w:hAnsi="Arial"/>
        </w:rPr>
        <w:t> </w:t>
      </w:r>
      <w:r w:rsidRPr="00F35C6A">
        <w:t>acquired</w:t>
      </w:r>
      <w:r w:rsidRPr="00F35C6A">
        <w:rPr>
          <w:rFonts w:ascii="Arial" w:hAnsi="Arial"/>
        </w:rPr>
        <w:t> </w:t>
      </w:r>
      <w:r w:rsidRPr="00F35C6A">
        <w:t>from NHDES. Furthermore, no impact</w:t>
      </w:r>
      <w:r w:rsidRPr="00F35C6A">
        <w:rPr>
          <w:rFonts w:ascii="Arial" w:hAnsi="Arial"/>
        </w:rPr>
        <w:t> </w:t>
      </w:r>
      <w:proofErr w:type="gramStart"/>
      <w:r w:rsidRPr="00F35C6A">
        <w:t>to</w:t>
      </w:r>
      <w:proofErr w:type="gramEnd"/>
      <w:r w:rsidRPr="00F35C6A">
        <w:rPr>
          <w:rFonts w:ascii="Arial" w:hAnsi="Arial"/>
        </w:rPr>
        <w:t> </w:t>
      </w:r>
      <w:r w:rsidRPr="00F35C6A">
        <w:t>surrounding wetlands or wetland buffers is currently proposed</w:t>
      </w:r>
      <w:r w:rsidRPr="00F35C6A">
        <w:rPr>
          <w:rFonts w:ascii="Arial" w:hAnsi="Arial"/>
        </w:rPr>
        <w:t> </w:t>
      </w:r>
      <w:proofErr w:type="gramStart"/>
      <w:r w:rsidRPr="00F35C6A">
        <w:t>at this time</w:t>
      </w:r>
      <w:proofErr w:type="gramEnd"/>
      <w:r w:rsidRPr="00F35C6A">
        <w:rPr>
          <w:rFonts w:ascii="Arial" w:hAnsi="Arial"/>
        </w:rPr>
        <w:t> </w:t>
      </w:r>
      <w:r w:rsidRPr="00F35C6A">
        <w:t>resultant of this development. </w:t>
      </w:r>
    </w:p>
    <w:p w14:paraId="1E81CE35" w14:textId="77777777" w:rsidR="00F35C6A" w:rsidRPr="00F35C6A" w:rsidRDefault="00F35C6A" w:rsidP="00F35C6A">
      <w:r w:rsidRPr="00F35C6A">
        <w:t> </w:t>
      </w:r>
    </w:p>
    <w:p w14:paraId="5F29A353" w14:textId="571AB9E4" w:rsidR="009B2ADC" w:rsidRDefault="00605E1F" w:rsidP="005967FC">
      <w:r>
        <w:t xml:space="preserve">Collin Murphy </w:t>
      </w:r>
      <w:r w:rsidR="00D0522E">
        <w:t xml:space="preserve">representing Sig Sauer </w:t>
      </w:r>
      <w:r w:rsidR="00CF1F70">
        <w:t>gives</w:t>
      </w:r>
      <w:r w:rsidR="00D0522E">
        <w:t xml:space="preserve"> the board an overview of the plan and answers question</w:t>
      </w:r>
      <w:r w:rsidR="003156BF">
        <w:t xml:space="preserve">s from the board. </w:t>
      </w:r>
    </w:p>
    <w:p w14:paraId="4EB053E0" w14:textId="77777777" w:rsidR="003E5C1A" w:rsidRDefault="003E5C1A" w:rsidP="005967FC"/>
    <w:p w14:paraId="44469A3A" w14:textId="2B2571F7" w:rsidR="003E5C1A" w:rsidRDefault="005F3DCB" w:rsidP="005967FC">
      <w:r>
        <w:t xml:space="preserve">A motion was made by B Stevens to invoke </w:t>
      </w:r>
      <w:r w:rsidR="00585A6F">
        <w:t xml:space="preserve">planning board </w:t>
      </w:r>
      <w:r w:rsidR="006C49EC">
        <w:t xml:space="preserve">jurisdiction; the motion was seconded by D Finan. Vote was taken by roll call, the motion carried unanimously. </w:t>
      </w:r>
    </w:p>
    <w:p w14:paraId="3C9EF6F9" w14:textId="77777777" w:rsidR="001E0BD9" w:rsidRDefault="001E0BD9" w:rsidP="005967FC"/>
    <w:p w14:paraId="6E704C77" w14:textId="61E11A8B" w:rsidR="001E0BD9" w:rsidRDefault="00543FE5" w:rsidP="005967FC">
      <w:r>
        <w:t>Town Planner G Greenwood do</w:t>
      </w:r>
      <w:r w:rsidR="00EF0FC8">
        <w:t>es not think the changes Sig Sauer rise to the level</w:t>
      </w:r>
      <w:r w:rsidR="003C7E5F">
        <w:t xml:space="preserve"> required for a site plan review. </w:t>
      </w:r>
      <w:r w:rsidR="00A341A3">
        <w:t xml:space="preserve">To move forward with a site plan review and to create plan sets to be record with the registry of deeds </w:t>
      </w:r>
      <w:r w:rsidR="008211A0">
        <w:t>the applicant would be required to provide a sur</w:t>
      </w:r>
      <w:r w:rsidR="00526B7B">
        <w:t xml:space="preserve">veyed </w:t>
      </w:r>
      <w:r w:rsidR="00526B7B">
        <w:lastRenderedPageBreak/>
        <w:t xml:space="preserve">plan. </w:t>
      </w:r>
      <w:r w:rsidR="00C77439">
        <w:t xml:space="preserve">G Greenwood advises the board that the changes can be recorded and documented using </w:t>
      </w:r>
      <w:r w:rsidR="00156844">
        <w:t xml:space="preserve">an affidavit </w:t>
      </w:r>
      <w:r w:rsidR="0061730D">
        <w:t xml:space="preserve">and expedited site plan process. </w:t>
      </w:r>
    </w:p>
    <w:p w14:paraId="78DD2B6B" w14:textId="77777777" w:rsidR="00BD5E9D" w:rsidRDefault="00BD5E9D" w:rsidP="005967FC"/>
    <w:p w14:paraId="07A82F08" w14:textId="15FF5759" w:rsidR="00BD5E9D" w:rsidRDefault="00BD5E9D" w:rsidP="005967FC">
      <w:r>
        <w:t xml:space="preserve">A motion was made by </w:t>
      </w:r>
      <w:r w:rsidR="00C07673">
        <w:t xml:space="preserve">B Stevens </w:t>
      </w:r>
      <w:r w:rsidR="005715D4">
        <w:t xml:space="preserve">to approve G Greenwood to </w:t>
      </w:r>
      <w:r w:rsidR="00826FD5">
        <w:t>draft an affidavit for recording an</w:t>
      </w:r>
      <w:r w:rsidR="00891196">
        <w:t>d</w:t>
      </w:r>
      <w:r w:rsidR="00826FD5">
        <w:t xml:space="preserve"> attaching to the already existing site plan for Sig Sauer</w:t>
      </w:r>
      <w:r w:rsidR="00891196">
        <w:t xml:space="preserve">, the motion was seconded by </w:t>
      </w:r>
      <w:r w:rsidR="00F7648C">
        <w:t>D Finan</w:t>
      </w:r>
      <w:r w:rsidR="00AD400B">
        <w:t xml:space="preserve">. </w:t>
      </w:r>
      <w:r w:rsidR="00E53297">
        <w:t xml:space="preserve">Vote was taken by roll call, the motion carried unanimously. </w:t>
      </w:r>
    </w:p>
    <w:p w14:paraId="6B24F5CE" w14:textId="77777777" w:rsidR="00483C3C" w:rsidRDefault="00483C3C" w:rsidP="005967FC"/>
    <w:p w14:paraId="5067B048" w14:textId="5FAA9A42" w:rsidR="009567E8" w:rsidRDefault="00B41BE7" w:rsidP="005967FC">
      <w:r>
        <w:t xml:space="preserve">A motion </w:t>
      </w:r>
      <w:r w:rsidR="00407097">
        <w:t xml:space="preserve">was made by </w:t>
      </w:r>
      <w:r w:rsidR="00E67C6C">
        <w:t>D Finan</w:t>
      </w:r>
      <w:r w:rsidR="00F00BC4">
        <w:t xml:space="preserve"> to cond</w:t>
      </w:r>
      <w:r w:rsidR="006E03C7">
        <w:t>uct a site walk at Sig Sauer</w:t>
      </w:r>
      <w:r w:rsidR="0013712A">
        <w:t>, 233</w:t>
      </w:r>
      <w:r w:rsidR="00C34997">
        <w:t xml:space="preserve"> Exeter Road, Epping NH,</w:t>
      </w:r>
      <w:r w:rsidR="006E03C7">
        <w:t xml:space="preserve"> on Friday, March </w:t>
      </w:r>
      <w:r w:rsidR="00660F60">
        <w:t>13</w:t>
      </w:r>
      <w:r w:rsidR="00660F60" w:rsidRPr="00660F60">
        <w:rPr>
          <w:vertAlign w:val="superscript"/>
        </w:rPr>
        <w:t>th</w:t>
      </w:r>
      <w:r w:rsidR="00660F60">
        <w:t xml:space="preserve"> at 9:00 AM</w:t>
      </w:r>
      <w:r w:rsidR="008E6B96">
        <w:t>. The</w:t>
      </w:r>
      <w:r w:rsidR="00C34997">
        <w:t xml:space="preserve"> motion was seconded by B Stevens. </w:t>
      </w:r>
      <w:r w:rsidR="008E6B96">
        <w:t xml:space="preserve">Vote was taken by roll </w:t>
      </w:r>
      <w:r w:rsidR="009567E8">
        <w:t>call;</w:t>
      </w:r>
      <w:r w:rsidR="008E6B96">
        <w:t xml:space="preserve"> the motion was carried un</w:t>
      </w:r>
      <w:r w:rsidR="009567E8">
        <w:t xml:space="preserve">animously. </w:t>
      </w:r>
    </w:p>
    <w:p w14:paraId="75F680F1" w14:textId="77777777" w:rsidR="009567E8" w:rsidRDefault="009567E8" w:rsidP="005967FC"/>
    <w:p w14:paraId="2D9C7862" w14:textId="1A4B72BE" w:rsidR="00483C3C" w:rsidRDefault="008E6B96" w:rsidP="005967FC">
      <w:r>
        <w:t xml:space="preserve"> </w:t>
      </w:r>
      <w:r w:rsidR="001F22FC">
        <w:t xml:space="preserve">A motion was made by B Stevens </w:t>
      </w:r>
      <w:r w:rsidR="00C31548">
        <w:t xml:space="preserve">to continue the Sig Sauer hearing to </w:t>
      </w:r>
      <w:r w:rsidR="00600AF6">
        <w:t>March 19</w:t>
      </w:r>
      <w:r w:rsidR="00600AF6" w:rsidRPr="00600AF6">
        <w:rPr>
          <w:vertAlign w:val="superscript"/>
        </w:rPr>
        <w:t>th</w:t>
      </w:r>
      <w:r w:rsidR="00600AF6">
        <w:t xml:space="preserve"> </w:t>
      </w:r>
      <w:r w:rsidR="00DB497C">
        <w:t>at 7:00 PM, the motion was sec</w:t>
      </w:r>
      <w:r w:rsidR="008C0692">
        <w:t xml:space="preserve">onded by D Finan, Vote was taken by roll </w:t>
      </w:r>
      <w:r w:rsidR="003E4C87">
        <w:t xml:space="preserve">call, the motion carried unanimously. </w:t>
      </w:r>
    </w:p>
    <w:p w14:paraId="23335296" w14:textId="77777777" w:rsidR="00926C35" w:rsidRDefault="00926C35" w:rsidP="005967FC"/>
    <w:p w14:paraId="6870893E" w14:textId="6C6C1493" w:rsidR="00926C35" w:rsidRDefault="00456D96" w:rsidP="005967FC">
      <w:r>
        <w:t xml:space="preserve">The board reviewed the </w:t>
      </w:r>
      <w:r w:rsidR="00AA14F5">
        <w:t xml:space="preserve">SFC engineering </w:t>
      </w:r>
      <w:r>
        <w:t xml:space="preserve">contract </w:t>
      </w:r>
      <w:r w:rsidR="00AA14F5">
        <w:t>for services</w:t>
      </w:r>
      <w:r w:rsidR="00FC21E3">
        <w:t xml:space="preserve"> with </w:t>
      </w:r>
      <w:r w:rsidR="00D918B2">
        <w:t>Jeff Murphy president of SFC Engineering</w:t>
      </w:r>
      <w:r w:rsidR="00AA14F5">
        <w:t xml:space="preserve">. </w:t>
      </w:r>
      <w:r w:rsidR="00271CA9">
        <w:t>P Kleinman ha</w:t>
      </w:r>
      <w:r w:rsidR="00CE413D">
        <w:t>s</w:t>
      </w:r>
      <w:r w:rsidR="00271CA9">
        <w:t xml:space="preserve"> some concerns with</w:t>
      </w:r>
      <w:r w:rsidR="002F1EDE">
        <w:t xml:space="preserve"> section 10</w:t>
      </w:r>
      <w:r w:rsidR="00B97730">
        <w:t xml:space="preserve"> of the contract language, adjustments will be made to</w:t>
      </w:r>
      <w:r w:rsidR="002F1EDE">
        <w:t xml:space="preserve"> section 10</w:t>
      </w:r>
      <w:r w:rsidR="0030456A">
        <w:t xml:space="preserve"> of</w:t>
      </w:r>
      <w:r w:rsidR="00B97730">
        <w:t xml:space="preserve"> the </w:t>
      </w:r>
      <w:r w:rsidR="002D2641">
        <w:t>contract, P</w:t>
      </w:r>
      <w:r w:rsidR="00B97730">
        <w:t xml:space="preserve"> Kl</w:t>
      </w:r>
      <w:r w:rsidR="003737E0">
        <w:t xml:space="preserve">einman will review </w:t>
      </w:r>
      <w:r w:rsidR="00A81BBE">
        <w:t xml:space="preserve">the changes discussed before the chair signs. </w:t>
      </w:r>
    </w:p>
    <w:p w14:paraId="63F8EFDD" w14:textId="77777777" w:rsidR="002D2641" w:rsidRDefault="002D2641" w:rsidP="005967FC"/>
    <w:p w14:paraId="6710AA0F" w14:textId="4DA5349D" w:rsidR="002D2641" w:rsidRDefault="00583D9C" w:rsidP="005967FC">
      <w:r>
        <w:t xml:space="preserve">A motion was </w:t>
      </w:r>
      <w:r w:rsidR="00F22920">
        <w:t>made</w:t>
      </w:r>
      <w:r w:rsidR="00ED56B6">
        <w:t xml:space="preserve"> by B Stevens</w:t>
      </w:r>
      <w:r>
        <w:t xml:space="preserve"> to authorize </w:t>
      </w:r>
      <w:r w:rsidR="00F22920">
        <w:t>Chair</w:t>
      </w:r>
      <w:r w:rsidR="00C970F3">
        <w:t xml:space="preserve"> K Aldred to sign the contract after P Kleinman reviews and </w:t>
      </w:r>
      <w:r w:rsidR="0025758D">
        <w:t>approves the language changes</w:t>
      </w:r>
      <w:r w:rsidR="0030456A">
        <w:t xml:space="preserve"> to section 10 of the contract. </w:t>
      </w:r>
      <w:r w:rsidR="00023C30">
        <w:t xml:space="preserve">The motion was seconded by </w:t>
      </w:r>
      <w:r w:rsidR="00327205">
        <w:t>B Ramsdell, a roll call vote was taken</w:t>
      </w:r>
      <w:r w:rsidR="0025337F">
        <w:t xml:space="preserve">, the motion carried with L Faria voting Ney. </w:t>
      </w:r>
    </w:p>
    <w:p w14:paraId="26BA510C" w14:textId="77777777" w:rsidR="003A7506" w:rsidRDefault="003A7506" w:rsidP="005967FC"/>
    <w:p w14:paraId="0129FCD1" w14:textId="6F75C549" w:rsidR="003A7506" w:rsidRDefault="00AB1211" w:rsidP="005967FC">
      <w:r>
        <w:t xml:space="preserve">Member B Ramsdell and all board members </w:t>
      </w:r>
      <w:r w:rsidR="00DA0537">
        <w:t xml:space="preserve">express their appreciation </w:t>
      </w:r>
      <w:r w:rsidR="00E768C0">
        <w:t xml:space="preserve">and a big thank you to member D Finan who is stepping down </w:t>
      </w:r>
      <w:r w:rsidR="00D2788E">
        <w:t xml:space="preserve">this year. </w:t>
      </w:r>
      <w:r w:rsidR="006A0E8E">
        <w:t>Doug</w:t>
      </w:r>
      <w:r w:rsidR="00AB568D">
        <w:t xml:space="preserve">’s dedication, knowledge and </w:t>
      </w:r>
      <w:r w:rsidR="00E40F59">
        <w:t xml:space="preserve">calm demeaner have </w:t>
      </w:r>
      <w:r w:rsidR="00BC0EBC">
        <w:t xml:space="preserve">been instrumental to </w:t>
      </w:r>
      <w:r w:rsidR="006468CB">
        <w:t>the board and will be sorely miss</w:t>
      </w:r>
      <w:r w:rsidR="0033202D">
        <w:t xml:space="preserve">ed. </w:t>
      </w:r>
    </w:p>
    <w:p w14:paraId="45F0BE68" w14:textId="77777777" w:rsidR="00D32859" w:rsidRDefault="00D32859" w:rsidP="00D32859"/>
    <w:p w14:paraId="1394B994" w14:textId="417AC2ED" w:rsidR="00D32859" w:rsidRDefault="008A4E54" w:rsidP="00D32859">
      <w:r>
        <w:t>A m</w:t>
      </w:r>
      <w:r w:rsidR="00192A2B">
        <w:t xml:space="preserve">otion was made by P Kleinman to approve the </w:t>
      </w:r>
      <w:r w:rsidR="00F10290">
        <w:t>2/19/26 meeting minutes</w:t>
      </w:r>
      <w:r w:rsidR="00186964">
        <w:t>,</w:t>
      </w:r>
      <w:r w:rsidR="00F10290">
        <w:t xml:space="preserve"> </w:t>
      </w:r>
      <w:r w:rsidR="00186964">
        <w:t>t</w:t>
      </w:r>
      <w:r w:rsidR="00F10290">
        <w:t xml:space="preserve">he motion was seconded by D Finan. </w:t>
      </w:r>
      <w:r w:rsidR="00A27119">
        <w:t>Vote was taken by roll call and the motion carried</w:t>
      </w:r>
      <w:r w:rsidR="002F1760">
        <w:t xml:space="preserve">. L Faria abstains from voting. </w:t>
      </w:r>
    </w:p>
    <w:p w14:paraId="4ED357B0" w14:textId="77777777" w:rsidR="002F1760" w:rsidRDefault="002F1760" w:rsidP="00D32859"/>
    <w:p w14:paraId="7EFD1E85" w14:textId="77777777" w:rsidR="00924D94" w:rsidRDefault="002F1760" w:rsidP="00D32859">
      <w:r>
        <w:t>A</w:t>
      </w:r>
      <w:r w:rsidR="004B653F">
        <w:t xml:space="preserve"> motion was made by L Faria to approve </w:t>
      </w:r>
      <w:r w:rsidR="006F6370">
        <w:t>the 2/</w:t>
      </w:r>
      <w:r w:rsidR="00536652">
        <w:t>26/26 meeting minutes</w:t>
      </w:r>
      <w:r w:rsidR="00186964">
        <w:t>,</w:t>
      </w:r>
      <w:r w:rsidR="00536652">
        <w:t xml:space="preserve"> </w:t>
      </w:r>
      <w:r w:rsidR="00186964">
        <w:t>t</w:t>
      </w:r>
      <w:r w:rsidR="00536652">
        <w:t xml:space="preserve">he motion was </w:t>
      </w:r>
      <w:r w:rsidR="006F6370">
        <w:t xml:space="preserve">seconded by </w:t>
      </w:r>
      <w:r w:rsidR="00186964">
        <w:t xml:space="preserve">B Ramsdell. The vote was </w:t>
      </w:r>
      <w:r w:rsidR="000C0A8C">
        <w:t>taken by roll call and the motion carried</w:t>
      </w:r>
      <w:r w:rsidR="00EC4C05">
        <w:t xml:space="preserve"> unanimously. </w:t>
      </w:r>
    </w:p>
    <w:p w14:paraId="4D485B57" w14:textId="77777777" w:rsidR="00924D94" w:rsidRDefault="00924D94" w:rsidP="00D32859"/>
    <w:p w14:paraId="128C17C2" w14:textId="77777777" w:rsidR="00DC2486" w:rsidRDefault="00040ECB" w:rsidP="00D32859">
      <w:r>
        <w:t xml:space="preserve">A motion was made by L Faria to adjourn at </w:t>
      </w:r>
      <w:r w:rsidR="00171C6E">
        <w:t xml:space="preserve">8:02 PM, the motion was seconded by P Kleinman. </w:t>
      </w:r>
      <w:r w:rsidR="00DC2486">
        <w:t xml:space="preserve">Vote was taken by roll call and the motion carried unanimously. </w:t>
      </w:r>
    </w:p>
    <w:p w14:paraId="534A1A2A" w14:textId="77777777" w:rsidR="00DC2486" w:rsidRDefault="00DC2486" w:rsidP="00D32859"/>
    <w:p w14:paraId="5CC1A40C" w14:textId="77777777" w:rsidR="00DC2486" w:rsidRDefault="00DC2486" w:rsidP="00D32859">
      <w:r>
        <w:t xml:space="preserve">Respectfully Submitted </w:t>
      </w:r>
    </w:p>
    <w:p w14:paraId="6E26DCA0" w14:textId="77777777" w:rsidR="003473FB" w:rsidRDefault="003473FB" w:rsidP="00D32859">
      <w:r>
        <w:t xml:space="preserve">Mark Kennedy </w:t>
      </w:r>
    </w:p>
    <w:p w14:paraId="73A963BA" w14:textId="77777777" w:rsidR="003473FB" w:rsidRDefault="003473FB" w:rsidP="00D32859">
      <w:r>
        <w:t xml:space="preserve">Land Use Administrator </w:t>
      </w:r>
    </w:p>
    <w:p w14:paraId="10E4EA6A" w14:textId="4935E164" w:rsidR="00726E8F" w:rsidRDefault="003473FB">
      <w:r>
        <w:t xml:space="preserve">Brentwood NH </w:t>
      </w:r>
      <w:r w:rsidR="00186964">
        <w:t xml:space="preserve"> </w:t>
      </w:r>
    </w:p>
    <w:sectPr w:rsidR="0072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9"/>
    <w:rsid w:val="00015D3B"/>
    <w:rsid w:val="00023C30"/>
    <w:rsid w:val="00040ECB"/>
    <w:rsid w:val="00056D83"/>
    <w:rsid w:val="000971D5"/>
    <w:rsid w:val="000C0A8C"/>
    <w:rsid w:val="0013712A"/>
    <w:rsid w:val="00156844"/>
    <w:rsid w:val="00171C6E"/>
    <w:rsid w:val="00186733"/>
    <w:rsid w:val="00186964"/>
    <w:rsid w:val="00192A2B"/>
    <w:rsid w:val="001B5840"/>
    <w:rsid w:val="001C3A27"/>
    <w:rsid w:val="001D102F"/>
    <w:rsid w:val="001E0BD9"/>
    <w:rsid w:val="001F22FC"/>
    <w:rsid w:val="0025337F"/>
    <w:rsid w:val="0025758D"/>
    <w:rsid w:val="00264D2E"/>
    <w:rsid w:val="00271CA9"/>
    <w:rsid w:val="00276C09"/>
    <w:rsid w:val="00294489"/>
    <w:rsid w:val="002D2641"/>
    <w:rsid w:val="002F1760"/>
    <w:rsid w:val="002F1EDE"/>
    <w:rsid w:val="003005EC"/>
    <w:rsid w:val="0030456A"/>
    <w:rsid w:val="003156BF"/>
    <w:rsid w:val="00327205"/>
    <w:rsid w:val="00331569"/>
    <w:rsid w:val="0033202D"/>
    <w:rsid w:val="003473FB"/>
    <w:rsid w:val="003737E0"/>
    <w:rsid w:val="003A7506"/>
    <w:rsid w:val="003C7E5F"/>
    <w:rsid w:val="003E4C87"/>
    <w:rsid w:val="003E5C1A"/>
    <w:rsid w:val="00407097"/>
    <w:rsid w:val="00456D96"/>
    <w:rsid w:val="00483C3C"/>
    <w:rsid w:val="00485C0F"/>
    <w:rsid w:val="004B653F"/>
    <w:rsid w:val="004B6917"/>
    <w:rsid w:val="00526B7B"/>
    <w:rsid w:val="00535786"/>
    <w:rsid w:val="00536652"/>
    <w:rsid w:val="00543FE5"/>
    <w:rsid w:val="005715D4"/>
    <w:rsid w:val="00583D9C"/>
    <w:rsid w:val="00585A6F"/>
    <w:rsid w:val="005967FC"/>
    <w:rsid w:val="005F3DCB"/>
    <w:rsid w:val="005F57A9"/>
    <w:rsid w:val="00600AF6"/>
    <w:rsid w:val="00605E1F"/>
    <w:rsid w:val="0061730D"/>
    <w:rsid w:val="006468CB"/>
    <w:rsid w:val="00660F60"/>
    <w:rsid w:val="006A0E8E"/>
    <w:rsid w:val="006A32AF"/>
    <w:rsid w:val="006C49EC"/>
    <w:rsid w:val="006D5B5B"/>
    <w:rsid w:val="006E03C7"/>
    <w:rsid w:val="006F6370"/>
    <w:rsid w:val="00726E8F"/>
    <w:rsid w:val="007644FF"/>
    <w:rsid w:val="007C3760"/>
    <w:rsid w:val="0080138A"/>
    <w:rsid w:val="00814F5C"/>
    <w:rsid w:val="008211A0"/>
    <w:rsid w:val="008241F3"/>
    <w:rsid w:val="00826FD5"/>
    <w:rsid w:val="00891196"/>
    <w:rsid w:val="008930E1"/>
    <w:rsid w:val="008A0A3B"/>
    <w:rsid w:val="008A4E54"/>
    <w:rsid w:val="008C0692"/>
    <w:rsid w:val="008E6B96"/>
    <w:rsid w:val="008F0038"/>
    <w:rsid w:val="009115FF"/>
    <w:rsid w:val="00924D94"/>
    <w:rsid w:val="00926C35"/>
    <w:rsid w:val="00943805"/>
    <w:rsid w:val="009567E8"/>
    <w:rsid w:val="0098034B"/>
    <w:rsid w:val="009B2337"/>
    <w:rsid w:val="009B2ADC"/>
    <w:rsid w:val="009E51E7"/>
    <w:rsid w:val="00A27119"/>
    <w:rsid w:val="00A27F91"/>
    <w:rsid w:val="00A341A3"/>
    <w:rsid w:val="00A81BBE"/>
    <w:rsid w:val="00AA14F5"/>
    <w:rsid w:val="00AB1211"/>
    <w:rsid w:val="00AB568D"/>
    <w:rsid w:val="00AD400B"/>
    <w:rsid w:val="00AF7FB9"/>
    <w:rsid w:val="00B41BE7"/>
    <w:rsid w:val="00B97730"/>
    <w:rsid w:val="00BC0EBC"/>
    <w:rsid w:val="00BD5E9D"/>
    <w:rsid w:val="00C07673"/>
    <w:rsid w:val="00C31548"/>
    <w:rsid w:val="00C34997"/>
    <w:rsid w:val="00C77439"/>
    <w:rsid w:val="00C970F3"/>
    <w:rsid w:val="00CB2F88"/>
    <w:rsid w:val="00CC4904"/>
    <w:rsid w:val="00CE413D"/>
    <w:rsid w:val="00CF1F70"/>
    <w:rsid w:val="00D0522E"/>
    <w:rsid w:val="00D07430"/>
    <w:rsid w:val="00D2788E"/>
    <w:rsid w:val="00D32859"/>
    <w:rsid w:val="00D73015"/>
    <w:rsid w:val="00D8151C"/>
    <w:rsid w:val="00D86870"/>
    <w:rsid w:val="00D918B2"/>
    <w:rsid w:val="00DA0537"/>
    <w:rsid w:val="00DB497C"/>
    <w:rsid w:val="00DC2486"/>
    <w:rsid w:val="00DC6AFA"/>
    <w:rsid w:val="00E01058"/>
    <w:rsid w:val="00E04340"/>
    <w:rsid w:val="00E06399"/>
    <w:rsid w:val="00E40F59"/>
    <w:rsid w:val="00E53297"/>
    <w:rsid w:val="00E56A08"/>
    <w:rsid w:val="00E6620F"/>
    <w:rsid w:val="00E67C6C"/>
    <w:rsid w:val="00E73DBB"/>
    <w:rsid w:val="00E768C0"/>
    <w:rsid w:val="00EB7F06"/>
    <w:rsid w:val="00EC4C05"/>
    <w:rsid w:val="00ED56B6"/>
    <w:rsid w:val="00EF0FC8"/>
    <w:rsid w:val="00F00BC4"/>
    <w:rsid w:val="00F10290"/>
    <w:rsid w:val="00F22920"/>
    <w:rsid w:val="00F35AF1"/>
    <w:rsid w:val="00F35C6A"/>
    <w:rsid w:val="00F7302B"/>
    <w:rsid w:val="00F7648C"/>
    <w:rsid w:val="00F90F4B"/>
    <w:rsid w:val="00FC21E3"/>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9E1E"/>
  <w15:chartTrackingRefBased/>
  <w15:docId w15:val="{D7ED76E6-263E-4C95-B09F-A87EF1C4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59"/>
    <w:pPr>
      <w:spacing w:after="0" w:line="240" w:lineRule="auto"/>
    </w:pPr>
    <w:rPr>
      <w:rFonts w:ascii="Aptos" w:eastAsia="Aptos" w:hAnsi="Aptos" w:cs="Arial"/>
    </w:rPr>
  </w:style>
  <w:style w:type="paragraph" w:styleId="Heading1">
    <w:name w:val="heading 1"/>
    <w:basedOn w:val="Normal"/>
    <w:next w:val="Normal"/>
    <w:link w:val="Heading1Char"/>
    <w:uiPriority w:val="9"/>
    <w:qFormat/>
    <w:rsid w:val="00D328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8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85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859"/>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2859"/>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2859"/>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859"/>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859"/>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859"/>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59"/>
    <w:rPr>
      <w:rFonts w:eastAsiaTheme="majorEastAsia" w:cstheme="majorBidi"/>
      <w:color w:val="272727" w:themeColor="text1" w:themeTint="D8"/>
    </w:rPr>
  </w:style>
  <w:style w:type="paragraph" w:styleId="Title">
    <w:name w:val="Title"/>
    <w:basedOn w:val="Normal"/>
    <w:next w:val="Normal"/>
    <w:link w:val="TitleChar"/>
    <w:uiPriority w:val="10"/>
    <w:qFormat/>
    <w:rsid w:val="00D328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59"/>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59"/>
    <w:pPr>
      <w:spacing w:before="160" w:after="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32859"/>
    <w:rPr>
      <w:i/>
      <w:iCs/>
      <w:color w:val="404040" w:themeColor="text1" w:themeTint="BF"/>
    </w:rPr>
  </w:style>
  <w:style w:type="paragraph" w:styleId="ListParagraph">
    <w:name w:val="List Paragraph"/>
    <w:basedOn w:val="Normal"/>
    <w:uiPriority w:val="34"/>
    <w:qFormat/>
    <w:rsid w:val="00D32859"/>
    <w:pPr>
      <w:spacing w:after="160"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D32859"/>
    <w:rPr>
      <w:i/>
      <w:iCs/>
      <w:color w:val="0F4761" w:themeColor="accent1" w:themeShade="BF"/>
    </w:rPr>
  </w:style>
  <w:style w:type="paragraph" w:styleId="IntenseQuote">
    <w:name w:val="Intense Quote"/>
    <w:basedOn w:val="Normal"/>
    <w:next w:val="Normal"/>
    <w:link w:val="IntenseQuoteChar"/>
    <w:uiPriority w:val="30"/>
    <w:qFormat/>
    <w:rsid w:val="00D328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32859"/>
    <w:rPr>
      <w:i/>
      <w:iCs/>
      <w:color w:val="0F4761" w:themeColor="accent1" w:themeShade="BF"/>
    </w:rPr>
  </w:style>
  <w:style w:type="character" w:styleId="IntenseReference">
    <w:name w:val="Intense Reference"/>
    <w:basedOn w:val="DefaultParagraphFont"/>
    <w:uiPriority w:val="32"/>
    <w:qFormat/>
    <w:rsid w:val="00D32859"/>
    <w:rPr>
      <w:b/>
      <w:bCs/>
      <w:smallCaps/>
      <w:color w:val="0F4761" w:themeColor="accent1" w:themeShade="BF"/>
      <w:spacing w:val="5"/>
    </w:rPr>
  </w:style>
  <w:style w:type="character" w:styleId="Hyperlink">
    <w:name w:val="Hyperlink"/>
    <w:basedOn w:val="DefaultParagraphFont"/>
    <w:uiPriority w:val="99"/>
    <w:semiHidden/>
    <w:unhideWhenUsed/>
    <w:rsid w:val="00D328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ennedy@brentwood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3061</TotalTime>
  <Pages>3</Pages>
  <Words>1135</Words>
  <Characters>5927</Characters>
  <Application>Microsoft Office Word</Application>
  <DocSecurity>0</DocSecurity>
  <Lines>269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143</cp:revision>
  <dcterms:created xsi:type="dcterms:W3CDTF">2026-03-09T12:31:00Z</dcterms:created>
  <dcterms:modified xsi:type="dcterms:W3CDTF">2026-03-11T18:11:00Z</dcterms:modified>
</cp:coreProperties>
</file>