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F2150" w14:textId="77777777" w:rsidR="00042ECC" w:rsidRDefault="00042ECC" w:rsidP="00042ECC">
      <w:pPr>
        <w:rPr>
          <w:sz w:val="32"/>
          <w:szCs w:val="32"/>
        </w:rPr>
      </w:pPr>
      <w:r>
        <w:rPr>
          <w:sz w:val="32"/>
          <w:szCs w:val="32"/>
        </w:rPr>
        <w:t xml:space="preserve">                             Town of Brentwood NH Planning Board</w:t>
      </w:r>
    </w:p>
    <w:p w14:paraId="466DD5D9" w14:textId="77777777" w:rsidR="00042ECC" w:rsidRDefault="00042ECC" w:rsidP="00042ECC">
      <w:r>
        <w:t xml:space="preserve">                                                  1 Dalton Road Brentwood NH 03833</w:t>
      </w:r>
    </w:p>
    <w:p w14:paraId="7EB1D339" w14:textId="77777777" w:rsidR="00042ECC" w:rsidRDefault="00042ECC" w:rsidP="00042ECC">
      <w:pPr>
        <w:pBdr>
          <w:bottom w:val="single" w:sz="12" w:space="1" w:color="auto"/>
        </w:pBdr>
      </w:pPr>
      <w:r>
        <w:t xml:space="preserve">603-642-6400 ext. 116                                                                            </w:t>
      </w:r>
      <w:hyperlink r:id="rId5" w:history="1">
        <w:r w:rsidRPr="008F7750">
          <w:rPr>
            <w:rStyle w:val="Hyperlink"/>
          </w:rPr>
          <w:t>mkennedy@brentwoodnh.gov</w:t>
        </w:r>
      </w:hyperlink>
    </w:p>
    <w:p w14:paraId="07013968" w14:textId="77777777" w:rsidR="00042ECC" w:rsidRDefault="00042ECC" w:rsidP="00042ECC"/>
    <w:p w14:paraId="5503FC75" w14:textId="0BBF69E9" w:rsidR="00042ECC" w:rsidRDefault="00042ECC" w:rsidP="00042ECC">
      <w:r>
        <w:t xml:space="preserve">                                                                         Agenda 3/5/26</w:t>
      </w:r>
    </w:p>
    <w:p w14:paraId="6D35F2B7" w14:textId="77777777" w:rsidR="00042ECC" w:rsidRDefault="00042ECC" w:rsidP="00042ECC"/>
    <w:p w14:paraId="31391FC8" w14:textId="77777777" w:rsidR="00042ECC" w:rsidRDefault="00042ECC" w:rsidP="00042ECC">
      <w:r>
        <w:t>7:00 PM</w:t>
      </w:r>
    </w:p>
    <w:p w14:paraId="695F1187" w14:textId="65E6F4A0" w:rsidR="006D79C0" w:rsidRDefault="006D79C0" w:rsidP="006D79C0"/>
    <w:p w14:paraId="685E8253" w14:textId="2E25973F" w:rsidR="00530A44" w:rsidRDefault="00530A44" w:rsidP="006D79C0">
      <w:r>
        <w:t xml:space="preserve">Chappell Tractor </w:t>
      </w:r>
    </w:p>
    <w:p w14:paraId="63DD9D87" w14:textId="6829F1E5" w:rsidR="00530A44" w:rsidRDefault="00530A44" w:rsidP="006D79C0">
      <w:r>
        <w:t xml:space="preserve">251 &amp; </w:t>
      </w:r>
      <w:r w:rsidR="005C1256">
        <w:t xml:space="preserve">247 Route 125 </w:t>
      </w:r>
    </w:p>
    <w:p w14:paraId="0DC3962C" w14:textId="01C2AF8E" w:rsidR="005C1256" w:rsidRDefault="00241801" w:rsidP="006D79C0">
      <w:r>
        <w:t xml:space="preserve">Tax Maps: 216 Lots </w:t>
      </w:r>
      <w:r w:rsidR="0093447D">
        <w:t>38 &amp; 39</w:t>
      </w:r>
    </w:p>
    <w:p w14:paraId="2F505225" w14:textId="77777777" w:rsidR="0093447D" w:rsidRDefault="0093447D" w:rsidP="006D79C0"/>
    <w:p w14:paraId="6E0FB2CB" w14:textId="7D6F5BA2" w:rsidR="006D79C0" w:rsidRDefault="006D79C0" w:rsidP="006D79C0">
      <w:r>
        <w:t>The applicant is proposing to demolish the existing residential and commercial buildings and</w:t>
      </w:r>
      <w:r w:rsidR="00DE562C">
        <w:t xml:space="preserve"> </w:t>
      </w:r>
      <w:r>
        <w:t xml:space="preserve">remove the foundation/slab. This will include removing one of the existing entrance drives into the subject parcel. The proposed redevelopment consists of a connecting drive aisle to allow moving display vehicles without the need to travel on Route 125, improved/expanded gravel display area with a small boulder retaining wall on the north edge, minor grading and clearing of invasive vegetation and trees around the existing man-made pond. The vegetative clearing and expanded gravel display area will result in 6,877 </w:t>
      </w:r>
      <w:proofErr w:type="spellStart"/>
      <w:r>
        <w:t>s.f.</w:t>
      </w:r>
      <w:proofErr w:type="spellEnd"/>
      <w:r w:rsidR="00D67CB2">
        <w:t xml:space="preserve"> </w:t>
      </w:r>
      <w:r>
        <w:t xml:space="preserve"> of permanent wetland buffer disturbance, and 8,581 </w:t>
      </w:r>
      <w:proofErr w:type="spellStart"/>
      <w:r>
        <w:t>s.f.</w:t>
      </w:r>
      <w:proofErr w:type="spellEnd"/>
      <w:r>
        <w:t xml:space="preserve"> of temporary wetland buffer disturbance. The intent of the temporary disturbance is to restore the pond to its original condition &amp; all areas subject to temporary disturbance will be seeded with NEWP, Inc. Erosion Control Mix. A Conditional Use Permit application is </w:t>
      </w:r>
    </w:p>
    <w:p w14:paraId="73B3FDB2" w14:textId="00F5CA4A" w:rsidR="00F7170B" w:rsidRDefault="006D79C0" w:rsidP="006D79C0">
      <w:r>
        <w:t xml:space="preserve">submitted for the buffer disturbance. A drainage analysis waiver is submitted as the existing buildings are to be razed, a gravel driveway entrance is being removed and restored, and the existing septic system is to be </w:t>
      </w:r>
      <w:r w:rsidR="00D67CB2">
        <w:t>abandoned</w:t>
      </w:r>
      <w:r>
        <w:t>. In addition, newly proposed gravel area will drain toward the existing man-made pond, so no offsite increase in stormwater runoff will be realized.</w:t>
      </w:r>
    </w:p>
    <w:p w14:paraId="493CB2E9" w14:textId="77777777" w:rsidR="0093447D" w:rsidRDefault="0093447D" w:rsidP="006D79C0"/>
    <w:p w14:paraId="3066FF70" w14:textId="77777777" w:rsidR="0093447D" w:rsidRDefault="0093447D" w:rsidP="006D79C0"/>
    <w:p w14:paraId="7E7F6A6C" w14:textId="1DDFBFCF" w:rsidR="004E69A7" w:rsidRDefault="0062133E" w:rsidP="006D79C0">
      <w:r>
        <w:t xml:space="preserve">Sig Sauer Inc </w:t>
      </w:r>
    </w:p>
    <w:p w14:paraId="200AEADD" w14:textId="440AB648" w:rsidR="0062133E" w:rsidRDefault="00687378" w:rsidP="006D79C0">
      <w:r>
        <w:t xml:space="preserve">Route 27, Epping NH </w:t>
      </w:r>
    </w:p>
    <w:p w14:paraId="1246B662" w14:textId="36F39A0A" w:rsidR="00687378" w:rsidRDefault="00687378" w:rsidP="006D79C0">
      <w:r>
        <w:t xml:space="preserve">Brentwood Tax Map: </w:t>
      </w:r>
      <w:r w:rsidR="006E74D9">
        <w:t>203 Lot 26</w:t>
      </w:r>
    </w:p>
    <w:p w14:paraId="72566B96" w14:textId="77777777" w:rsidR="006E74D9" w:rsidRDefault="006E74D9" w:rsidP="006D79C0"/>
    <w:p w14:paraId="6BE09D15" w14:textId="77777777" w:rsidR="003A70B9" w:rsidRDefault="00AD24BB" w:rsidP="00840D33">
      <w:pPr>
        <w:pStyle w:val="paragraph"/>
        <w:spacing w:before="0" w:beforeAutospacing="0" w:after="0" w:afterAutospacing="0"/>
        <w:textAlignment w:val="baseline"/>
        <w:rPr>
          <w:rStyle w:val="normaltextrun"/>
          <w:rFonts w:ascii="Aptos" w:eastAsiaTheme="majorEastAsia" w:hAnsi="Aptos" w:cs="Segoe UI" w:hint="eastAsia"/>
        </w:rPr>
      </w:pPr>
      <w:r>
        <w:t xml:space="preserve">Jones </w:t>
      </w:r>
      <w:r w:rsidR="00BD0B9C">
        <w:t xml:space="preserve">&amp; Beach Engineers, </w:t>
      </w:r>
      <w:r w:rsidR="00E97D28">
        <w:t>Inc.</w:t>
      </w:r>
      <w:r w:rsidR="00BD0B9C">
        <w:t xml:space="preserve"> respectfully submit a </w:t>
      </w:r>
      <w:r w:rsidR="008E7A77">
        <w:t>S</w:t>
      </w:r>
      <w:r w:rsidR="00BD0B9C">
        <w:t xml:space="preserve">ite </w:t>
      </w:r>
      <w:r w:rsidR="008E7A77">
        <w:t>P</w:t>
      </w:r>
      <w:r w:rsidR="00BD0B9C">
        <w:t xml:space="preserve">lan </w:t>
      </w:r>
      <w:r w:rsidR="008E7A77">
        <w:t>Application for the above ref</w:t>
      </w:r>
      <w:r w:rsidR="00934360">
        <w:t>erenced parcel on behalf of our applicant &amp; owner</w:t>
      </w:r>
      <w:r w:rsidR="00E97D28">
        <w:t xml:space="preserve">, Sig Sauer. The intent of this project is to </w:t>
      </w:r>
      <w:r w:rsidR="00AF62C7">
        <w:t xml:space="preserve">combine </w:t>
      </w:r>
      <w:r w:rsidR="00840D33">
        <w:rPr>
          <w:rStyle w:val="normaltextrun"/>
          <w:rFonts w:ascii="Aptos" w:eastAsiaTheme="majorEastAsia" w:hAnsi="Aptos" w:cs="Segoe UI"/>
        </w:rPr>
        <w:t>existing Patriot Ranges 4,5, and 6 into one large range and construct four additional range bays, two of which proposed Patriot Ranges 9 and 10</w:t>
      </w:r>
      <w:r w:rsidR="003A70B9">
        <w:rPr>
          <w:rStyle w:val="normaltextrun"/>
          <w:rFonts w:ascii="Aptos" w:eastAsiaTheme="majorEastAsia" w:hAnsi="Aptos" w:cs="Segoe UI"/>
        </w:rPr>
        <w:t>,</w:t>
      </w:r>
      <w:r w:rsidR="00840D33">
        <w:rPr>
          <w:rStyle w:val="normaltextrun"/>
          <w:rFonts w:ascii="Aptos" w:eastAsiaTheme="majorEastAsia" w:hAnsi="Aptos" w:cs="Segoe UI"/>
        </w:rPr>
        <w:t> </w:t>
      </w:r>
      <w:r w:rsidR="003A70B9">
        <w:rPr>
          <w:rStyle w:val="normaltextrun"/>
          <w:rFonts w:ascii="Aptos" w:eastAsiaTheme="majorEastAsia" w:hAnsi="Aptos" w:cs="Segoe UI"/>
        </w:rPr>
        <w:t xml:space="preserve">are </w:t>
      </w:r>
      <w:r w:rsidR="00840D33">
        <w:rPr>
          <w:rStyle w:val="normaltextrun"/>
          <w:rFonts w:ascii="Aptos" w:eastAsiaTheme="majorEastAsia" w:hAnsi="Aptos" w:cs="Segoe UI"/>
        </w:rPr>
        <w:t>to be constructed on existing developed areas. </w:t>
      </w:r>
    </w:p>
    <w:p w14:paraId="269EE584" w14:textId="42AC6D0E" w:rsidR="00840D33" w:rsidRDefault="00840D33" w:rsidP="00840D33">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rPr>
        <w:t> </w:t>
      </w:r>
    </w:p>
    <w:p w14:paraId="38D7B38C" w14:textId="77777777" w:rsidR="00840D33" w:rsidRDefault="00840D33" w:rsidP="00840D33">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 xml:space="preserve">The two newly proposed Patriot Ranges 11 and 12 are to be constructed in previously undisturbed areas and will be separated by HESCO barriers. These bays will implement filter bed systems, designed in accordance with EPA outdoor shooting range guidance, to </w:t>
      </w:r>
      <w:r>
        <w:rPr>
          <w:rStyle w:val="normaltextrun"/>
          <w:rFonts w:ascii="Aptos" w:eastAsiaTheme="majorEastAsia" w:hAnsi="Aptos" w:cs="Segoe UI"/>
        </w:rPr>
        <w:lastRenderedPageBreak/>
        <w:t>effectively treat runoff from the site and control peak discharge rates. Given that the development falls under the state’s definition of common scheme of development, an Alteration of Terrain Permit will need to be acquired from NHDES. Furthermore, no impact to surrounding wetlands or wetland buffers is currently proposed at this time resultant of this development.</w:t>
      </w:r>
    </w:p>
    <w:p w14:paraId="2164C5D5" w14:textId="460FDD59" w:rsidR="006E74D9" w:rsidRDefault="006E74D9" w:rsidP="006D79C0"/>
    <w:p w14:paraId="4507184B" w14:textId="77777777" w:rsidR="00042ECC" w:rsidRDefault="00042ECC" w:rsidP="00042ECC"/>
    <w:p w14:paraId="66FAEAF7" w14:textId="1A383959" w:rsidR="00E21DA5" w:rsidRDefault="00042ECC" w:rsidP="00042ECC">
      <w:r>
        <w:t>SFC</w:t>
      </w:r>
      <w:r w:rsidR="00D05719">
        <w:t xml:space="preserve"> Engineering</w:t>
      </w:r>
      <w:r>
        <w:t xml:space="preserve"> contract review </w:t>
      </w:r>
    </w:p>
    <w:p w14:paraId="1E15029F" w14:textId="77777777" w:rsidR="00900AB1" w:rsidRDefault="00900AB1" w:rsidP="00042ECC"/>
    <w:p w14:paraId="19ACABB5" w14:textId="556E9A71" w:rsidR="00042ECC" w:rsidRDefault="00900AB1" w:rsidP="00042ECC">
      <w:r>
        <w:t xml:space="preserve">Letter from the Lamprey River Advisory </w:t>
      </w:r>
      <w:r w:rsidR="00F7170B">
        <w:t xml:space="preserve">Committee </w:t>
      </w:r>
      <w:r w:rsidR="003F7CFD">
        <w:t>regarding</w:t>
      </w:r>
      <w:r w:rsidR="00773F86">
        <w:t xml:space="preserve"> the proposed transfer station in Epping. </w:t>
      </w:r>
    </w:p>
    <w:p w14:paraId="591B51BD" w14:textId="77777777" w:rsidR="00CE3476" w:rsidRDefault="00CE3476" w:rsidP="00042ECC"/>
    <w:p w14:paraId="2843B97F" w14:textId="549EC5B7" w:rsidR="00CE3476" w:rsidRDefault="0015273F" w:rsidP="00042ECC">
      <w:r>
        <w:t xml:space="preserve">Approval of the 2/19/26 meeting minutes </w:t>
      </w:r>
    </w:p>
    <w:p w14:paraId="48C89E9E" w14:textId="77777777" w:rsidR="00042ECC" w:rsidRDefault="00042ECC" w:rsidP="00042ECC"/>
    <w:p w14:paraId="05250AA4" w14:textId="085CDE05" w:rsidR="00042ECC" w:rsidRDefault="00042ECC" w:rsidP="00042ECC">
      <w:r>
        <w:t xml:space="preserve">Approval of the 2/26/26 meeting minutes </w:t>
      </w:r>
    </w:p>
    <w:p w14:paraId="7961E5F2" w14:textId="77777777" w:rsidR="00726E8F" w:rsidRDefault="00726E8F"/>
    <w:p w14:paraId="0FB1DB9D" w14:textId="77777777" w:rsidR="005A2A7E" w:rsidRDefault="005A2A7E" w:rsidP="005A2A7E">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color w:val="000000"/>
        </w:rPr>
        <w:t>Any other business that may legally come before the Board</w:t>
      </w:r>
      <w:r>
        <w:rPr>
          <w:rStyle w:val="eop"/>
          <w:rFonts w:ascii="Aptos" w:eastAsiaTheme="majorEastAsia" w:hAnsi="Aptos" w:cs="Segoe UI"/>
          <w:color w:val="000000"/>
        </w:rPr>
        <w:t> </w:t>
      </w:r>
    </w:p>
    <w:p w14:paraId="3542C1F2" w14:textId="77777777" w:rsidR="005A2A7E" w:rsidRDefault="005A2A7E" w:rsidP="005A2A7E">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000000"/>
        </w:rPr>
        <w:t>Any non-public session that may be necessary.</w:t>
      </w:r>
      <w:r>
        <w:rPr>
          <w:rStyle w:val="eop"/>
          <w:rFonts w:ascii="Calibri" w:eastAsiaTheme="majorEastAsia" w:hAnsi="Calibri" w:cs="Calibri"/>
          <w:color w:val="000000"/>
        </w:rPr>
        <w:t> </w:t>
      </w:r>
    </w:p>
    <w:p w14:paraId="4D7C2CA9" w14:textId="77777777" w:rsidR="005A2A7E" w:rsidRDefault="005A2A7E"/>
    <w:p w14:paraId="5077BCB3" w14:textId="77777777" w:rsidR="005A2A7E" w:rsidRDefault="005A2A7E"/>
    <w:p w14:paraId="5B3E6C96" w14:textId="77777777" w:rsidR="00D76479" w:rsidRDefault="00D76479"/>
    <w:sectPr w:rsidR="00D764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ECC"/>
    <w:rsid w:val="0000663C"/>
    <w:rsid w:val="00042ECC"/>
    <w:rsid w:val="000D6826"/>
    <w:rsid w:val="0015273F"/>
    <w:rsid w:val="00241801"/>
    <w:rsid w:val="003005EC"/>
    <w:rsid w:val="0038592C"/>
    <w:rsid w:val="003A70B9"/>
    <w:rsid w:val="003F7CFD"/>
    <w:rsid w:val="004E69A7"/>
    <w:rsid w:val="00530A44"/>
    <w:rsid w:val="005A2A7E"/>
    <w:rsid w:val="005C1256"/>
    <w:rsid w:val="0062133E"/>
    <w:rsid w:val="00687378"/>
    <w:rsid w:val="006D79C0"/>
    <w:rsid w:val="006E74D9"/>
    <w:rsid w:val="00726E8F"/>
    <w:rsid w:val="00773F86"/>
    <w:rsid w:val="00840D33"/>
    <w:rsid w:val="008E7A77"/>
    <w:rsid w:val="00900AB1"/>
    <w:rsid w:val="00934360"/>
    <w:rsid w:val="0093447D"/>
    <w:rsid w:val="00AD24BB"/>
    <w:rsid w:val="00AF62C7"/>
    <w:rsid w:val="00B8060D"/>
    <w:rsid w:val="00BD0B9C"/>
    <w:rsid w:val="00CE3476"/>
    <w:rsid w:val="00D05719"/>
    <w:rsid w:val="00D15313"/>
    <w:rsid w:val="00D67CB2"/>
    <w:rsid w:val="00D76479"/>
    <w:rsid w:val="00DE562C"/>
    <w:rsid w:val="00E21DA5"/>
    <w:rsid w:val="00E97D28"/>
    <w:rsid w:val="00ED730C"/>
    <w:rsid w:val="00F30661"/>
    <w:rsid w:val="00F529E1"/>
    <w:rsid w:val="00F717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E6C0E"/>
  <w15:chartTrackingRefBased/>
  <w15:docId w15:val="{A24D68B3-BC55-4BDC-971D-79BF43E45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ECC"/>
    <w:pPr>
      <w:spacing w:after="0" w:line="240" w:lineRule="auto"/>
    </w:pPr>
  </w:style>
  <w:style w:type="paragraph" w:styleId="Heading1">
    <w:name w:val="heading 1"/>
    <w:basedOn w:val="Normal"/>
    <w:next w:val="Normal"/>
    <w:link w:val="Heading1Char"/>
    <w:uiPriority w:val="9"/>
    <w:qFormat/>
    <w:rsid w:val="00042ECC"/>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2ECC"/>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2ECC"/>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2ECC"/>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2ECC"/>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2ECC"/>
    <w:pPr>
      <w:keepNext/>
      <w:keepLines/>
      <w:spacing w:before="4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2ECC"/>
    <w:pPr>
      <w:keepNext/>
      <w:keepLines/>
      <w:spacing w:before="4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2ECC"/>
    <w:pPr>
      <w:keepNext/>
      <w:keepLines/>
      <w:spacing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2ECC"/>
    <w:pPr>
      <w:keepNext/>
      <w:keepLines/>
      <w:spacing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2E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2E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2E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2E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2E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2E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2E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2E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2ECC"/>
    <w:rPr>
      <w:rFonts w:eastAsiaTheme="majorEastAsia" w:cstheme="majorBidi"/>
      <w:color w:val="272727" w:themeColor="text1" w:themeTint="D8"/>
    </w:rPr>
  </w:style>
  <w:style w:type="paragraph" w:styleId="Title">
    <w:name w:val="Title"/>
    <w:basedOn w:val="Normal"/>
    <w:next w:val="Normal"/>
    <w:link w:val="TitleChar"/>
    <w:uiPriority w:val="10"/>
    <w:qFormat/>
    <w:rsid w:val="00042EC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2E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2ECC"/>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2E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2ECC"/>
    <w:pPr>
      <w:spacing w:before="160" w:after="160" w:line="278" w:lineRule="auto"/>
      <w:jc w:val="center"/>
    </w:pPr>
    <w:rPr>
      <w:i/>
      <w:iCs/>
      <w:color w:val="404040" w:themeColor="text1" w:themeTint="BF"/>
    </w:rPr>
  </w:style>
  <w:style w:type="character" w:customStyle="1" w:styleId="QuoteChar">
    <w:name w:val="Quote Char"/>
    <w:basedOn w:val="DefaultParagraphFont"/>
    <w:link w:val="Quote"/>
    <w:uiPriority w:val="29"/>
    <w:rsid w:val="00042ECC"/>
    <w:rPr>
      <w:i/>
      <w:iCs/>
      <w:color w:val="404040" w:themeColor="text1" w:themeTint="BF"/>
    </w:rPr>
  </w:style>
  <w:style w:type="paragraph" w:styleId="ListParagraph">
    <w:name w:val="List Paragraph"/>
    <w:basedOn w:val="Normal"/>
    <w:uiPriority w:val="34"/>
    <w:qFormat/>
    <w:rsid w:val="00042ECC"/>
    <w:pPr>
      <w:spacing w:after="160" w:line="278" w:lineRule="auto"/>
      <w:ind w:left="720"/>
      <w:contextualSpacing/>
    </w:pPr>
  </w:style>
  <w:style w:type="character" w:styleId="IntenseEmphasis">
    <w:name w:val="Intense Emphasis"/>
    <w:basedOn w:val="DefaultParagraphFont"/>
    <w:uiPriority w:val="21"/>
    <w:qFormat/>
    <w:rsid w:val="00042ECC"/>
    <w:rPr>
      <w:i/>
      <w:iCs/>
      <w:color w:val="0F4761" w:themeColor="accent1" w:themeShade="BF"/>
    </w:rPr>
  </w:style>
  <w:style w:type="paragraph" w:styleId="IntenseQuote">
    <w:name w:val="Intense Quote"/>
    <w:basedOn w:val="Normal"/>
    <w:next w:val="Normal"/>
    <w:link w:val="IntenseQuoteChar"/>
    <w:uiPriority w:val="30"/>
    <w:qFormat/>
    <w:rsid w:val="00042EC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2ECC"/>
    <w:rPr>
      <w:i/>
      <w:iCs/>
      <w:color w:val="0F4761" w:themeColor="accent1" w:themeShade="BF"/>
    </w:rPr>
  </w:style>
  <w:style w:type="character" w:styleId="IntenseReference">
    <w:name w:val="Intense Reference"/>
    <w:basedOn w:val="DefaultParagraphFont"/>
    <w:uiPriority w:val="32"/>
    <w:qFormat/>
    <w:rsid w:val="00042ECC"/>
    <w:rPr>
      <w:b/>
      <w:bCs/>
      <w:smallCaps/>
      <w:color w:val="0F4761" w:themeColor="accent1" w:themeShade="BF"/>
      <w:spacing w:val="5"/>
    </w:rPr>
  </w:style>
  <w:style w:type="character" w:styleId="Hyperlink">
    <w:name w:val="Hyperlink"/>
    <w:basedOn w:val="DefaultParagraphFont"/>
    <w:uiPriority w:val="99"/>
    <w:unhideWhenUsed/>
    <w:rsid w:val="00042ECC"/>
    <w:rPr>
      <w:color w:val="467886" w:themeColor="hyperlink"/>
      <w:u w:val="single"/>
    </w:rPr>
  </w:style>
  <w:style w:type="paragraph" w:customStyle="1" w:styleId="paragraph">
    <w:name w:val="paragraph"/>
    <w:basedOn w:val="Normal"/>
    <w:rsid w:val="00840D33"/>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840D33"/>
  </w:style>
  <w:style w:type="character" w:customStyle="1" w:styleId="eop">
    <w:name w:val="eop"/>
    <w:basedOn w:val="DefaultParagraphFont"/>
    <w:rsid w:val="00840D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kennedy@brentwoodnh.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1065</TotalTime>
  <Pages>2</Pages>
  <Words>480</Words>
  <Characters>2742</Characters>
  <Application>Microsoft Office Word</Application>
  <DocSecurity>0</DocSecurity>
  <Lines>22</Lines>
  <Paragraphs>6</Paragraphs>
  <ScaleCrop>false</ScaleCrop>
  <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Kennedy</dc:creator>
  <cp:keywords/>
  <dc:description/>
  <cp:lastModifiedBy>Mark Kennedy</cp:lastModifiedBy>
  <cp:revision>35</cp:revision>
  <dcterms:created xsi:type="dcterms:W3CDTF">2026-03-03T10:59:00Z</dcterms:created>
  <dcterms:modified xsi:type="dcterms:W3CDTF">2026-03-04T15:00:00Z</dcterms:modified>
</cp:coreProperties>
</file>